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C32EF" w14:textId="77777777" w:rsidR="004628CF" w:rsidRDefault="004628CF" w:rsidP="007B7976">
      <w:pPr>
        <w:rPr>
          <w:rFonts w:ascii="Arial" w:eastAsia="MS Mincho" w:hAnsi="Arial" w:cs="Arial"/>
          <w:b/>
          <w:bCs/>
          <w:noProof/>
          <w:color w:val="000000"/>
          <w:sz w:val="28"/>
          <w:szCs w:val="30"/>
          <w:lang w:val="de-DE" w:eastAsia="de-AT"/>
        </w:rPr>
      </w:pPr>
      <w:r w:rsidRPr="004628CF">
        <w:rPr>
          <w:rFonts w:ascii="Arial" w:eastAsia="MS Mincho" w:hAnsi="Arial" w:cs="Arial"/>
          <w:b/>
          <w:bCs/>
          <w:noProof/>
          <w:color w:val="000000"/>
          <w:sz w:val="28"/>
          <w:szCs w:val="30"/>
          <w:lang w:val="de-DE" w:eastAsia="de-AT"/>
        </w:rPr>
        <w:t>Christoph Hartinger ist neuer PR &amp; Communications Manager bei Delacon</w:t>
      </w:r>
    </w:p>
    <w:p w14:paraId="1CA1263E" w14:textId="77777777" w:rsidR="004628CF" w:rsidRDefault="004628CF" w:rsidP="007B7976">
      <w:pPr>
        <w:rPr>
          <w:rFonts w:ascii="Arial" w:eastAsia="MS Mincho" w:hAnsi="Arial" w:cs="Arial"/>
          <w:b/>
          <w:bCs/>
          <w:noProof/>
          <w:color w:val="000000"/>
          <w:sz w:val="28"/>
          <w:szCs w:val="30"/>
          <w:lang w:val="de-DE" w:eastAsia="de-AT"/>
        </w:rPr>
      </w:pPr>
    </w:p>
    <w:p w14:paraId="37172B1E" w14:textId="1B8E53FA" w:rsidR="00FC61AE" w:rsidRDefault="00FC61AE" w:rsidP="007B7976">
      <w:pPr>
        <w:rPr>
          <w:rFonts w:ascii="Arial" w:hAnsi="Arial" w:cs="Arial"/>
          <w:b/>
          <w:sz w:val="24"/>
          <w:szCs w:val="22"/>
          <w:lang w:val="de-DE"/>
        </w:rPr>
      </w:pPr>
      <w:r w:rsidRPr="00FC61AE">
        <w:rPr>
          <w:rFonts w:ascii="Arial" w:hAnsi="Arial" w:cs="Arial"/>
          <w:b/>
          <w:sz w:val="24"/>
          <w:szCs w:val="22"/>
          <w:lang w:val="de-DE"/>
        </w:rPr>
        <w:t xml:space="preserve">Delacon Biotechnik GmbH, Weltmarktführer phytogener Futtermittelzusätze, erweitert sein </w:t>
      </w:r>
      <w:r>
        <w:rPr>
          <w:rFonts w:ascii="Arial" w:hAnsi="Arial" w:cs="Arial"/>
          <w:b/>
          <w:sz w:val="24"/>
          <w:szCs w:val="22"/>
          <w:lang w:val="de-DE"/>
        </w:rPr>
        <w:t>Communications Team. Der gebürtige Salzburger Christoph Hartinger</w:t>
      </w:r>
      <w:r w:rsidRPr="00FC61AE">
        <w:rPr>
          <w:rFonts w:ascii="Arial" w:hAnsi="Arial" w:cs="Arial"/>
          <w:b/>
          <w:sz w:val="24"/>
          <w:szCs w:val="22"/>
          <w:lang w:val="de-DE"/>
        </w:rPr>
        <w:t xml:space="preserve"> unterstützt </w:t>
      </w:r>
      <w:r w:rsidR="0041786C">
        <w:rPr>
          <w:rFonts w:ascii="Arial" w:hAnsi="Arial" w:cs="Arial"/>
          <w:b/>
          <w:sz w:val="24"/>
          <w:szCs w:val="22"/>
          <w:lang w:val="de-DE"/>
        </w:rPr>
        <w:t xml:space="preserve">als PR &amp; Communications Manager </w:t>
      </w:r>
      <w:r>
        <w:rPr>
          <w:rFonts w:ascii="Arial" w:hAnsi="Arial" w:cs="Arial"/>
          <w:b/>
          <w:sz w:val="24"/>
          <w:szCs w:val="22"/>
          <w:lang w:val="de-DE"/>
        </w:rPr>
        <w:t xml:space="preserve">seit März </w:t>
      </w:r>
      <w:r w:rsidRPr="00FC61AE">
        <w:rPr>
          <w:rFonts w:ascii="Arial" w:hAnsi="Arial" w:cs="Arial"/>
          <w:b/>
          <w:sz w:val="24"/>
          <w:szCs w:val="22"/>
          <w:lang w:val="de-DE"/>
        </w:rPr>
        <w:t xml:space="preserve">das Team rund um </w:t>
      </w:r>
      <w:r>
        <w:rPr>
          <w:rFonts w:ascii="Arial" w:hAnsi="Arial" w:cs="Arial"/>
          <w:b/>
          <w:sz w:val="24"/>
          <w:szCs w:val="22"/>
          <w:lang w:val="de-DE"/>
        </w:rPr>
        <w:t>Karina Umdasch</w:t>
      </w:r>
      <w:r w:rsidRPr="00FC61AE">
        <w:rPr>
          <w:rFonts w:ascii="Arial" w:hAnsi="Arial" w:cs="Arial"/>
          <w:b/>
          <w:sz w:val="24"/>
          <w:szCs w:val="22"/>
          <w:lang w:val="de-DE"/>
        </w:rPr>
        <w:t>.</w:t>
      </w:r>
    </w:p>
    <w:p w14:paraId="0BE2BC73" w14:textId="77777777" w:rsidR="00FC61AE" w:rsidRDefault="00FC61AE" w:rsidP="004628CF">
      <w:pPr>
        <w:rPr>
          <w:rFonts w:ascii="Arial" w:hAnsi="Arial" w:cs="Arial"/>
          <w:sz w:val="22"/>
          <w:szCs w:val="22"/>
          <w:lang w:val="de-DE"/>
        </w:rPr>
      </w:pPr>
    </w:p>
    <w:p w14:paraId="34D322E4" w14:textId="7E86233E" w:rsidR="002469E7" w:rsidRDefault="00CD112E" w:rsidP="005548DA">
      <w:pPr>
        <w:rPr>
          <w:rFonts w:ascii="Arial" w:hAnsi="Arial" w:cs="Arial"/>
          <w:sz w:val="22"/>
          <w:szCs w:val="22"/>
          <w:lang w:val="de-DE"/>
        </w:rPr>
      </w:pPr>
      <w:r>
        <w:rPr>
          <w:rFonts w:ascii="Arial" w:hAnsi="Arial" w:cs="Arial"/>
          <w:sz w:val="22"/>
          <w:szCs w:val="22"/>
          <w:lang w:val="de-DE"/>
        </w:rPr>
        <w:t xml:space="preserve">An der Universität Salzburg studierte </w:t>
      </w:r>
      <w:r w:rsidR="004628CF" w:rsidRPr="004628CF">
        <w:rPr>
          <w:rFonts w:ascii="Arial" w:hAnsi="Arial" w:cs="Arial"/>
          <w:sz w:val="22"/>
          <w:szCs w:val="22"/>
          <w:lang w:val="de-DE"/>
        </w:rPr>
        <w:t>Christoph Hartinger Kommunikationswissenschaft</w:t>
      </w:r>
      <w:r w:rsidR="00E152A3">
        <w:rPr>
          <w:rFonts w:ascii="Arial" w:hAnsi="Arial" w:cs="Arial"/>
          <w:sz w:val="22"/>
          <w:szCs w:val="22"/>
          <w:lang w:val="de-DE"/>
        </w:rPr>
        <w:t xml:space="preserve"> mit Schwerpunkt Public Relations und Unternehmenskommunikation</w:t>
      </w:r>
      <w:r w:rsidR="008B701C">
        <w:rPr>
          <w:rFonts w:ascii="Arial" w:hAnsi="Arial" w:cs="Arial"/>
          <w:sz w:val="22"/>
          <w:szCs w:val="22"/>
          <w:lang w:val="de-DE"/>
        </w:rPr>
        <w:t xml:space="preserve">. </w:t>
      </w:r>
      <w:r w:rsidR="00E152A3">
        <w:rPr>
          <w:rFonts w:ascii="Arial" w:hAnsi="Arial" w:cs="Arial"/>
          <w:sz w:val="22"/>
          <w:szCs w:val="22"/>
          <w:lang w:val="de-DE"/>
        </w:rPr>
        <w:t xml:space="preserve">Bereits während des Studiums arbeitete er </w:t>
      </w:r>
      <w:r w:rsidR="00E152A3" w:rsidRPr="00623E04">
        <w:rPr>
          <w:rFonts w:ascii="Arial" w:hAnsi="Arial" w:cs="Arial"/>
          <w:sz w:val="22"/>
          <w:szCs w:val="22"/>
          <w:lang w:val="de-DE"/>
        </w:rPr>
        <w:t xml:space="preserve">einschlägig </w:t>
      </w:r>
      <w:r w:rsidR="00623E04">
        <w:rPr>
          <w:rFonts w:ascii="Arial" w:hAnsi="Arial" w:cs="Arial"/>
          <w:sz w:val="22"/>
          <w:szCs w:val="22"/>
          <w:lang w:val="de-DE"/>
        </w:rPr>
        <w:t>in der</w:t>
      </w:r>
      <w:r w:rsidR="00E152A3" w:rsidRPr="00623E04">
        <w:rPr>
          <w:rFonts w:ascii="Arial" w:hAnsi="Arial" w:cs="Arial"/>
          <w:sz w:val="22"/>
          <w:szCs w:val="22"/>
          <w:lang w:val="de-DE"/>
        </w:rPr>
        <w:t xml:space="preserve"> PR und Öffentlichkeitsarbeit in der Erwachsenenbildung</w:t>
      </w:r>
      <w:r w:rsidR="00E152A3">
        <w:rPr>
          <w:rFonts w:ascii="Arial" w:hAnsi="Arial" w:cs="Arial"/>
          <w:sz w:val="22"/>
          <w:szCs w:val="22"/>
          <w:lang w:val="de-DE"/>
        </w:rPr>
        <w:t xml:space="preserve">. Zuletzt war </w:t>
      </w:r>
      <w:r w:rsidR="00EA1D44">
        <w:rPr>
          <w:rFonts w:ascii="Arial" w:hAnsi="Arial" w:cs="Arial"/>
          <w:sz w:val="22"/>
          <w:szCs w:val="22"/>
          <w:lang w:val="de-DE"/>
        </w:rPr>
        <w:t>Hartinger</w:t>
      </w:r>
      <w:r w:rsidR="00E152A3">
        <w:rPr>
          <w:rFonts w:ascii="Arial" w:hAnsi="Arial" w:cs="Arial"/>
          <w:sz w:val="22"/>
          <w:szCs w:val="22"/>
          <w:lang w:val="de-DE"/>
        </w:rPr>
        <w:t xml:space="preserve"> im Lebensmittelhandel bei SPAR Österreich als Kommmunikationsmanager tätig. </w:t>
      </w:r>
      <w:r w:rsidR="005548DA">
        <w:rPr>
          <w:rFonts w:ascii="Arial" w:hAnsi="Arial" w:cs="Arial"/>
          <w:sz w:val="22"/>
          <w:szCs w:val="22"/>
          <w:lang w:val="de-DE"/>
        </w:rPr>
        <w:t xml:space="preserve">Nach fast zehn Jahren in der PR holte ihn Weltmarktführer Delacon an Bord. </w:t>
      </w:r>
      <w:r w:rsidR="00DE2620" w:rsidRPr="00DE2620">
        <w:rPr>
          <w:rFonts w:ascii="Arial" w:hAnsi="Arial" w:cs="Arial"/>
          <w:sz w:val="22"/>
          <w:szCs w:val="22"/>
          <w:lang w:val="de-DE"/>
        </w:rPr>
        <w:t>Hartingers Tätigkeiten umfassen Medienarbeit, Mediaplanung und interne Kommunikation.</w:t>
      </w:r>
      <w:r w:rsidR="00DE2620">
        <w:rPr>
          <w:rFonts w:ascii="Arial" w:hAnsi="Arial" w:cs="Arial"/>
          <w:sz w:val="22"/>
          <w:szCs w:val="22"/>
          <w:lang w:val="de-DE"/>
        </w:rPr>
        <w:t xml:space="preserve"> </w:t>
      </w:r>
      <w:r w:rsidR="005548DA">
        <w:rPr>
          <w:rFonts w:ascii="Arial" w:hAnsi="Arial" w:cs="Arial"/>
          <w:sz w:val="22"/>
          <w:szCs w:val="22"/>
          <w:lang w:val="de-DE"/>
        </w:rPr>
        <w:t>Zu seinem Engagement meint Hartinger: „Es füllt eine berufliche Tätigkeit mit großem Sinn, wenn man für ein</w:t>
      </w:r>
      <w:r w:rsidR="00DE2620">
        <w:rPr>
          <w:rFonts w:ascii="Arial" w:hAnsi="Arial" w:cs="Arial"/>
          <w:sz w:val="22"/>
          <w:szCs w:val="22"/>
          <w:lang w:val="de-DE"/>
        </w:rPr>
        <w:t xml:space="preserve"> globales</w:t>
      </w:r>
      <w:r w:rsidR="005548DA">
        <w:rPr>
          <w:rFonts w:ascii="Arial" w:hAnsi="Arial" w:cs="Arial"/>
          <w:sz w:val="22"/>
          <w:szCs w:val="22"/>
          <w:lang w:val="de-DE"/>
        </w:rPr>
        <w:t xml:space="preserve"> Unternehmen arbeitet, das einen </w:t>
      </w:r>
      <w:r w:rsidR="007C0B8C">
        <w:rPr>
          <w:rFonts w:ascii="Arial" w:hAnsi="Arial" w:cs="Arial"/>
          <w:sz w:val="22"/>
          <w:szCs w:val="22"/>
          <w:lang w:val="de-DE"/>
        </w:rPr>
        <w:t>äußerst</w:t>
      </w:r>
      <w:r w:rsidR="00DE2620">
        <w:rPr>
          <w:rFonts w:ascii="Arial" w:hAnsi="Arial" w:cs="Arial"/>
          <w:sz w:val="22"/>
          <w:szCs w:val="22"/>
          <w:lang w:val="de-DE"/>
        </w:rPr>
        <w:t xml:space="preserve"> wichtigen</w:t>
      </w:r>
      <w:r w:rsidR="005548DA">
        <w:rPr>
          <w:rFonts w:ascii="Arial" w:hAnsi="Arial" w:cs="Arial"/>
          <w:sz w:val="22"/>
          <w:szCs w:val="22"/>
          <w:lang w:val="de-DE"/>
        </w:rPr>
        <w:t xml:space="preserve"> </w:t>
      </w:r>
      <w:r w:rsidR="00DE2620">
        <w:rPr>
          <w:rFonts w:ascii="Arial" w:hAnsi="Arial" w:cs="Arial"/>
          <w:sz w:val="22"/>
          <w:szCs w:val="22"/>
          <w:lang w:val="de-DE"/>
        </w:rPr>
        <w:t xml:space="preserve">Beitrag zur </w:t>
      </w:r>
      <w:r w:rsidR="005548DA">
        <w:rPr>
          <w:rFonts w:ascii="Arial" w:hAnsi="Arial" w:cs="Arial"/>
          <w:sz w:val="22"/>
          <w:szCs w:val="22"/>
          <w:lang w:val="de-DE"/>
        </w:rPr>
        <w:t>Welternährung leistet und eine Antwort für deren Herausforderungen von Morgen in Händen hält.“</w:t>
      </w:r>
      <w:r w:rsidR="002469E7">
        <w:rPr>
          <w:rFonts w:ascii="Arial" w:hAnsi="Arial" w:cs="Arial"/>
          <w:sz w:val="22"/>
          <w:szCs w:val="22"/>
          <w:lang w:val="de-DE"/>
        </w:rPr>
        <w:t xml:space="preserve"> </w:t>
      </w:r>
    </w:p>
    <w:p w14:paraId="24FD9A1D" w14:textId="77777777" w:rsidR="002469E7" w:rsidRDefault="002469E7" w:rsidP="005548DA">
      <w:pPr>
        <w:rPr>
          <w:rFonts w:ascii="Arial" w:hAnsi="Arial" w:cs="Arial"/>
          <w:sz w:val="22"/>
          <w:szCs w:val="22"/>
          <w:lang w:val="de-DE"/>
        </w:rPr>
      </w:pPr>
    </w:p>
    <w:p w14:paraId="545D70A1" w14:textId="17A6DC49" w:rsidR="002469E7" w:rsidRDefault="002469E7" w:rsidP="005548DA">
      <w:pPr>
        <w:rPr>
          <w:rFonts w:ascii="Arial" w:hAnsi="Arial" w:cs="Arial"/>
          <w:sz w:val="22"/>
          <w:szCs w:val="22"/>
          <w:lang w:val="de-DE"/>
        </w:rPr>
      </w:pPr>
      <w:r>
        <w:rPr>
          <w:rFonts w:ascii="Arial" w:hAnsi="Arial" w:cs="Arial"/>
          <w:sz w:val="22"/>
          <w:szCs w:val="22"/>
          <w:lang w:val="de-DE"/>
        </w:rPr>
        <w:t>„Mit profunder Erfahrung in der Unternehmenkommunikation, seiner Vielseitigkeit sowie seinem Interesse für die Ernährung von Mensch und Tier, ergänzt Christoph Hartinger unser Kommunikationsteam sehr gut“, bestätigt die Leiterin von Delacon’s Unternehmenskommunikation, Karina Umdasch.</w:t>
      </w:r>
    </w:p>
    <w:p w14:paraId="4CE1DBE6" w14:textId="5623E61D" w:rsidR="00E152A3" w:rsidRDefault="00E152A3" w:rsidP="004628CF">
      <w:pPr>
        <w:rPr>
          <w:rFonts w:ascii="Arial" w:hAnsi="Arial" w:cs="Arial"/>
          <w:sz w:val="22"/>
          <w:szCs w:val="22"/>
          <w:lang w:val="de-DE"/>
        </w:rPr>
      </w:pPr>
    </w:p>
    <w:p w14:paraId="3E134889" w14:textId="77777777" w:rsidR="00B67D2F" w:rsidRPr="00B67D2F" w:rsidRDefault="00B67D2F" w:rsidP="00B67D2F">
      <w:pPr>
        <w:spacing w:after="120" w:line="276" w:lineRule="auto"/>
        <w:rPr>
          <w:rFonts w:ascii="Arial" w:eastAsia="ヒラギノ角ゴ Pro W3" w:hAnsi="Arial" w:cs="Arial"/>
          <w:b/>
          <w:color w:val="000000"/>
          <w:sz w:val="24"/>
          <w:szCs w:val="28"/>
          <w:lang w:val="de-DE" w:eastAsia="de-DE"/>
        </w:rPr>
      </w:pPr>
      <w:r w:rsidRPr="00B67D2F">
        <w:rPr>
          <w:rFonts w:ascii="Arial" w:eastAsia="ヒラギノ角ゴ Pro W3" w:hAnsi="Arial" w:cs="Arial"/>
          <w:b/>
          <w:color w:val="000000"/>
          <w:sz w:val="24"/>
          <w:szCs w:val="28"/>
          <w:lang w:val="de-DE" w:eastAsia="de-DE"/>
        </w:rPr>
        <w:t>Delacon</w:t>
      </w:r>
      <w:bookmarkStart w:id="0" w:name="_GoBack"/>
      <w:bookmarkEnd w:id="0"/>
      <w:r w:rsidRPr="00B67D2F">
        <w:rPr>
          <w:rFonts w:ascii="Arial" w:eastAsia="ヒラギノ角ゴ Pro W3" w:hAnsi="Arial" w:cs="Arial"/>
          <w:b/>
          <w:color w:val="000000"/>
          <w:sz w:val="24"/>
          <w:szCs w:val="28"/>
          <w:lang w:val="de-DE" w:eastAsia="de-DE"/>
        </w:rPr>
        <w:t xml:space="preserve"> – performing nature </w:t>
      </w:r>
    </w:p>
    <w:p w14:paraId="04D27C81" w14:textId="77777777" w:rsidR="00B67D2F" w:rsidRDefault="00B67D2F" w:rsidP="00B67D2F">
      <w:pPr>
        <w:shd w:val="clear" w:color="auto" w:fill="FFFFFF"/>
        <w:spacing w:after="240"/>
        <w:rPr>
          <w:rFonts w:ascii="Arial" w:hAnsi="Arial" w:cs="Arial"/>
          <w:sz w:val="22"/>
          <w:szCs w:val="22"/>
          <w:lang w:val="de-DE"/>
        </w:rPr>
      </w:pPr>
      <w:r w:rsidRPr="00A43B49">
        <w:rPr>
          <w:rFonts w:ascii="Arial" w:hAnsi="Arial" w:cs="Arial"/>
          <w:sz w:val="22"/>
          <w:szCs w:val="22"/>
          <w:lang w:val="de-DE"/>
        </w:rPr>
        <w:t>Als Familienunternehmen gewachsen, prägte Delacon den Begriff der „phytogenen Futtermitte</w:t>
      </w:r>
      <w:r>
        <w:rPr>
          <w:rFonts w:ascii="Arial" w:hAnsi="Arial" w:cs="Arial"/>
          <w:sz w:val="22"/>
          <w:szCs w:val="22"/>
          <w:lang w:val="de-DE"/>
        </w:rPr>
        <w:t>l</w:t>
      </w:r>
      <w:r w:rsidRPr="00A43B49">
        <w:rPr>
          <w:rFonts w:ascii="Arial" w:hAnsi="Arial" w:cs="Arial"/>
          <w:sz w:val="22"/>
          <w:szCs w:val="22"/>
          <w:lang w:val="de-DE"/>
        </w:rPr>
        <w:t>zusatzstoffe“ und ist seit fast 30 Jahren Pionier und Weltmarktführer in dieser Kategorie. Außerdem wurde Delacon als österreichischer Wachstumschampion 2018 gekürt. Es ist das wachstumsstärkste Unternehmen seiner Branche und eines von 150 Unternehmen mit überdurchschnittlichem Umsatzwachstum. Das stetig wachsende Team erforscht, entwickelt und produziert Futtermittelzusatzstoffe für Geflügel, Schweine, Wiederkäuer und Aquakulturen. Die phytogenen Produkte werden aus Kräutern, Gewürzen, anderen Pflanzen und deren Extrakten hergestellt.</w:t>
      </w:r>
    </w:p>
    <w:p w14:paraId="2FE4F98F" w14:textId="02597CBE" w:rsidR="00896361" w:rsidRPr="00B67D2F" w:rsidRDefault="00896361" w:rsidP="00B67D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hanging="426"/>
        <w:rPr>
          <w:rFonts w:ascii="Arial" w:hAnsi="Arial" w:cs="Arial"/>
          <w:sz w:val="22"/>
          <w:szCs w:val="22"/>
          <w:lang w:val="de-DE"/>
        </w:rPr>
      </w:pPr>
    </w:p>
    <w:sectPr w:rsidR="00896361" w:rsidRPr="00B67D2F"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3781D" w14:textId="77777777" w:rsidR="00F01DCF" w:rsidRDefault="00F01DCF" w:rsidP="00BD6653">
      <w:r>
        <w:separator/>
      </w:r>
    </w:p>
    <w:p w14:paraId="3573D53D" w14:textId="77777777" w:rsidR="00F01DCF" w:rsidRDefault="00F01DCF" w:rsidP="00BD6653"/>
    <w:p w14:paraId="37C863CC" w14:textId="77777777" w:rsidR="00F01DCF" w:rsidRDefault="00F01DCF" w:rsidP="00BD6653"/>
    <w:p w14:paraId="1DA94C66" w14:textId="77777777" w:rsidR="00F01DCF" w:rsidRDefault="00F01DCF" w:rsidP="00BD6653"/>
  </w:endnote>
  <w:endnote w:type="continuationSeparator" w:id="0">
    <w:p w14:paraId="17632394" w14:textId="77777777" w:rsidR="00F01DCF" w:rsidRDefault="00F01DCF" w:rsidP="00BD6653">
      <w:r>
        <w:continuationSeparator/>
      </w:r>
    </w:p>
    <w:p w14:paraId="5158B551" w14:textId="77777777" w:rsidR="00F01DCF" w:rsidRDefault="00F01DCF" w:rsidP="00BD6653"/>
    <w:p w14:paraId="5330B905" w14:textId="77777777" w:rsidR="00F01DCF" w:rsidRDefault="00F01DCF" w:rsidP="00BD6653"/>
    <w:p w14:paraId="0F36D16E" w14:textId="77777777" w:rsidR="00F01DCF" w:rsidRDefault="00F01DCF"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B01F" w14:textId="77777777" w:rsidR="00E924D1" w:rsidRDefault="00E924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96276284"/>
      <w:docPartObj>
        <w:docPartGallery w:val="Page Numbers (Bottom of Page)"/>
        <w:docPartUnique/>
      </w:docPartObj>
    </w:sdtPr>
    <w:sdtEndPr/>
    <w:sdtContent>
      <w:p w14:paraId="03031043" w14:textId="24ECA4A5" w:rsidR="00E924D1" w:rsidRDefault="00A17CED" w:rsidP="00E924D1">
        <w:pPr>
          <w:pStyle w:val="Fuzeile"/>
          <w:spacing w:after="0"/>
          <w:rPr>
            <w:rFonts w:ascii="Arial" w:hAnsi="Arial" w:cs="Arial"/>
            <w:sz w:val="20"/>
            <w:szCs w:val="20"/>
          </w:rPr>
        </w:pPr>
        <w:r w:rsidRPr="00A17CED">
          <w:rPr>
            <w:rFonts w:ascii="Arial" w:hAnsi="Arial" w:cs="Arial"/>
            <w:sz w:val="20"/>
            <w:szCs w:val="20"/>
          </w:rPr>
          <w:t>Ihre Ansprechpartnerin: Karina Umdasch</w:t>
        </w:r>
        <w:r w:rsidR="00E924D1">
          <w:rPr>
            <w:rFonts w:ascii="Arial" w:hAnsi="Arial" w:cs="Arial"/>
            <w:sz w:val="20"/>
            <w:szCs w:val="20"/>
          </w:rPr>
          <w:t xml:space="preserve">, </w:t>
        </w:r>
        <w:r w:rsidR="00491E1A">
          <w:rPr>
            <w:rFonts w:ascii="Arial" w:hAnsi="Arial" w:cs="Arial"/>
            <w:sz w:val="20"/>
            <w:szCs w:val="20"/>
          </w:rPr>
          <w:t>Corporate Strategy</w:t>
        </w:r>
        <w:r w:rsidR="00E924D1">
          <w:rPr>
            <w:rFonts w:ascii="Arial" w:hAnsi="Arial" w:cs="Arial"/>
            <w:sz w:val="20"/>
            <w:szCs w:val="20"/>
          </w:rPr>
          <w:t xml:space="preserve"> &amp; Communications Manager</w:t>
        </w:r>
      </w:p>
      <w:p w14:paraId="1423AF0E" w14:textId="5EB98C41" w:rsidR="00FE3356" w:rsidRPr="00A17CED" w:rsidRDefault="00A17CED" w:rsidP="00E924D1">
        <w:pPr>
          <w:pStyle w:val="Fuzeile"/>
          <w:spacing w:after="0"/>
          <w:rPr>
            <w:rFonts w:ascii="Arial" w:hAnsi="Arial" w:cs="Arial"/>
            <w:sz w:val="20"/>
            <w:szCs w:val="20"/>
          </w:rPr>
        </w:pPr>
        <w:r w:rsidRPr="00A17CED">
          <w:rPr>
            <w:rFonts w:ascii="Arial" w:hAnsi="Arial" w:cs="Arial"/>
            <w:sz w:val="20"/>
            <w:szCs w:val="20"/>
          </w:rPr>
          <w:t>karina.umdasch@de</w:t>
        </w:r>
        <w:r w:rsidR="00E924D1">
          <w:rPr>
            <w:rFonts w:ascii="Arial" w:hAnsi="Arial" w:cs="Arial"/>
            <w:sz w:val="20"/>
            <w:szCs w:val="20"/>
          </w:rPr>
          <w:t xml:space="preserve">lacon.com, +43 732 640 531-414, </w:t>
        </w:r>
        <w:r w:rsidR="00E924D1" w:rsidRPr="00E924D1">
          <w:rPr>
            <w:rFonts w:ascii="Arial" w:hAnsi="Arial" w:cs="Arial"/>
            <w:sz w:val="20"/>
            <w:szCs w:val="20"/>
          </w:rPr>
          <w:t>+43 699 164 05 326</w:t>
        </w:r>
        <w:r w:rsidRPr="00A17CED">
          <w:rPr>
            <w:rFonts w:ascii="Arial" w:hAnsi="Arial" w:cs="Arial"/>
            <w:sz w:val="20"/>
            <w:szCs w:val="20"/>
          </w:rPr>
          <w:t xml:space="preserve">     </w:t>
        </w:r>
        <w:r w:rsidR="00E924D1">
          <w:rPr>
            <w:rFonts w:ascii="Arial" w:hAnsi="Arial" w:cs="Arial"/>
            <w:sz w:val="20"/>
            <w:szCs w:val="20"/>
          </w:rPr>
          <w:tab/>
        </w:r>
        <w:r w:rsidR="00E924D1">
          <w:rPr>
            <w:rFonts w:ascii="Arial" w:hAnsi="Arial" w:cs="Arial"/>
            <w:sz w:val="20"/>
            <w:szCs w:val="20"/>
          </w:rPr>
          <w:tab/>
        </w:r>
        <w:r w:rsidR="00E924D1">
          <w:rPr>
            <w:rFonts w:ascii="Arial" w:hAnsi="Arial" w:cs="Arial"/>
            <w:sz w:val="20"/>
            <w:szCs w:val="20"/>
          </w:rPr>
          <w:tab/>
        </w:r>
        <w:r w:rsidR="00E924D1">
          <w:rPr>
            <w:rFonts w:ascii="Arial" w:hAnsi="Arial" w:cs="Arial"/>
            <w:sz w:val="20"/>
            <w:szCs w:val="20"/>
          </w:rPr>
          <w:tab/>
        </w:r>
        <w:r w:rsidRPr="00A17CED">
          <w:rPr>
            <w:rFonts w:ascii="Arial" w:hAnsi="Arial" w:cs="Arial"/>
            <w:sz w:val="20"/>
            <w:szCs w:val="20"/>
          </w:rPr>
          <w:t xml:space="preserve"> </w:t>
        </w:r>
        <w:r w:rsidRPr="00A17CED">
          <w:rPr>
            <w:rFonts w:ascii="Arial" w:hAnsi="Arial" w:cs="Arial"/>
            <w:sz w:val="20"/>
            <w:szCs w:val="20"/>
          </w:rPr>
          <w:fldChar w:fldCharType="begin"/>
        </w:r>
        <w:r w:rsidRPr="00A17CED">
          <w:rPr>
            <w:rFonts w:ascii="Arial" w:hAnsi="Arial" w:cs="Arial"/>
            <w:sz w:val="20"/>
            <w:szCs w:val="20"/>
          </w:rPr>
          <w:instrText>PAGE   \* MERGEFORMAT</w:instrText>
        </w:r>
        <w:r w:rsidRPr="00A17CED">
          <w:rPr>
            <w:rFonts w:ascii="Arial" w:hAnsi="Arial" w:cs="Arial"/>
            <w:sz w:val="20"/>
            <w:szCs w:val="20"/>
          </w:rPr>
          <w:fldChar w:fldCharType="separate"/>
        </w:r>
        <w:r w:rsidR="00B67D2F" w:rsidRPr="00B67D2F">
          <w:rPr>
            <w:rFonts w:ascii="Arial" w:hAnsi="Arial" w:cs="Arial"/>
            <w:sz w:val="20"/>
            <w:szCs w:val="20"/>
            <w:lang w:val="de-DE"/>
          </w:rPr>
          <w:t>1</w:t>
        </w:r>
        <w:r w:rsidRPr="00A17CED">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FDC7" w14:textId="77777777" w:rsidR="00E924D1" w:rsidRDefault="00E924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7463" w14:textId="77777777" w:rsidR="00F01DCF" w:rsidRDefault="00F01DCF" w:rsidP="00BD6653">
      <w:r>
        <w:separator/>
      </w:r>
    </w:p>
    <w:p w14:paraId="225CEB1C" w14:textId="77777777" w:rsidR="00F01DCF" w:rsidRDefault="00F01DCF" w:rsidP="00BD6653"/>
    <w:p w14:paraId="61B44F49" w14:textId="77777777" w:rsidR="00F01DCF" w:rsidRDefault="00F01DCF" w:rsidP="00BD6653"/>
    <w:p w14:paraId="5D52939C" w14:textId="77777777" w:rsidR="00F01DCF" w:rsidRDefault="00F01DCF" w:rsidP="00BD6653"/>
  </w:footnote>
  <w:footnote w:type="continuationSeparator" w:id="0">
    <w:p w14:paraId="457ABFA3" w14:textId="77777777" w:rsidR="00F01DCF" w:rsidRDefault="00F01DCF" w:rsidP="00BD6653">
      <w:r>
        <w:continuationSeparator/>
      </w:r>
    </w:p>
    <w:p w14:paraId="11169A9F" w14:textId="77777777" w:rsidR="00F01DCF" w:rsidRDefault="00F01DCF" w:rsidP="00BD6653"/>
    <w:p w14:paraId="2B368767" w14:textId="77777777" w:rsidR="00F01DCF" w:rsidRDefault="00F01DCF" w:rsidP="00BD6653"/>
    <w:p w14:paraId="65F53263" w14:textId="77777777" w:rsidR="00F01DCF" w:rsidRDefault="00F01DCF"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6FB4" w14:textId="77777777" w:rsidR="00E924D1" w:rsidRDefault="00E924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4BEE" w14:textId="42AB6252" w:rsidR="00597EA7" w:rsidRDefault="00597EA7" w:rsidP="00597EA7">
    <w:pPr>
      <w:ind w:right="166"/>
      <w:jc w:val="right"/>
      <w:rPr>
        <w:rFonts w:ascii="Arial" w:hAnsi="Arial" w:cs="Arial"/>
        <w:b/>
        <w:sz w:val="22"/>
        <w:szCs w:val="22"/>
      </w:rPr>
    </w:pPr>
    <w:r>
      <w:rPr>
        <w:noProof/>
        <w:lang w:val="de-DE" w:eastAsia="de-DE"/>
      </w:rPr>
      <w:drawing>
        <wp:anchor distT="0" distB="0" distL="114300" distR="114300" simplePos="0" relativeHeight="251660800" behindDoc="0" locked="0" layoutInCell="1" allowOverlap="1" wp14:anchorId="38C7461B" wp14:editId="6E72BC36">
          <wp:simplePos x="0" y="0"/>
          <wp:positionH relativeFrom="column">
            <wp:posOffset>-101600</wp:posOffset>
          </wp:positionH>
          <wp:positionV relativeFrom="paragraph">
            <wp:posOffset>144145</wp:posOffset>
          </wp:positionV>
          <wp:extent cx="301117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Presseinformation</w:t>
    </w:r>
  </w:p>
  <w:p w14:paraId="32C0A59F" w14:textId="43E7C39F" w:rsidR="00FE3356" w:rsidRPr="00957AC9" w:rsidRDefault="00FE3356" w:rsidP="00B512F9">
    <w:pPr>
      <w:ind w:right="16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CD0C" w14:textId="77777777" w:rsidR="00FE3356" w:rsidRDefault="00FE3356" w:rsidP="00957AC9">
    <w:pPr>
      <w:pStyle w:val="Kopfzeile"/>
      <w:spacing w:before="80"/>
    </w:pPr>
  </w:p>
  <w:p w14:paraId="7EBD3D51"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zMDUyNDQ1NDcxNTdR0lEKTi0uzszPAykwrAUAQnls9ywAAAA="/>
  </w:docVars>
  <w:rsids>
    <w:rsidRoot w:val="00A92D62"/>
    <w:rsid w:val="00003A81"/>
    <w:rsid w:val="00011BF7"/>
    <w:rsid w:val="00015498"/>
    <w:rsid w:val="0002719E"/>
    <w:rsid w:val="00034E0B"/>
    <w:rsid w:val="00040B12"/>
    <w:rsid w:val="000427E9"/>
    <w:rsid w:val="00045C59"/>
    <w:rsid w:val="000471EE"/>
    <w:rsid w:val="000602BC"/>
    <w:rsid w:val="00061798"/>
    <w:rsid w:val="00063F3A"/>
    <w:rsid w:val="000660A6"/>
    <w:rsid w:val="00066EEA"/>
    <w:rsid w:val="000868D6"/>
    <w:rsid w:val="00090CFE"/>
    <w:rsid w:val="00092BDB"/>
    <w:rsid w:val="00093A28"/>
    <w:rsid w:val="000B2F83"/>
    <w:rsid w:val="000B37B4"/>
    <w:rsid w:val="000B4CBA"/>
    <w:rsid w:val="000B7871"/>
    <w:rsid w:val="000E6F8E"/>
    <w:rsid w:val="000F2988"/>
    <w:rsid w:val="000F6499"/>
    <w:rsid w:val="00100F20"/>
    <w:rsid w:val="00103343"/>
    <w:rsid w:val="00103940"/>
    <w:rsid w:val="00110808"/>
    <w:rsid w:val="00110C77"/>
    <w:rsid w:val="00114E9D"/>
    <w:rsid w:val="00116120"/>
    <w:rsid w:val="00125BE1"/>
    <w:rsid w:val="001311B9"/>
    <w:rsid w:val="0015205B"/>
    <w:rsid w:val="00152BBD"/>
    <w:rsid w:val="00153E68"/>
    <w:rsid w:val="001661A0"/>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545D"/>
    <w:rsid w:val="00215BE6"/>
    <w:rsid w:val="00226270"/>
    <w:rsid w:val="00233529"/>
    <w:rsid w:val="00235F68"/>
    <w:rsid w:val="00236727"/>
    <w:rsid w:val="00237A5F"/>
    <w:rsid w:val="00240B08"/>
    <w:rsid w:val="002469E7"/>
    <w:rsid w:val="00247865"/>
    <w:rsid w:val="00254232"/>
    <w:rsid w:val="00267AC4"/>
    <w:rsid w:val="00274C44"/>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08B"/>
    <w:rsid w:val="002D6CC9"/>
    <w:rsid w:val="002E0EF7"/>
    <w:rsid w:val="002E3A0E"/>
    <w:rsid w:val="002F434B"/>
    <w:rsid w:val="003044C2"/>
    <w:rsid w:val="00304675"/>
    <w:rsid w:val="00307C77"/>
    <w:rsid w:val="00312E6B"/>
    <w:rsid w:val="003140C1"/>
    <w:rsid w:val="00315831"/>
    <w:rsid w:val="003230C4"/>
    <w:rsid w:val="003242C3"/>
    <w:rsid w:val="00333B58"/>
    <w:rsid w:val="00336D3C"/>
    <w:rsid w:val="0033707C"/>
    <w:rsid w:val="00345DB5"/>
    <w:rsid w:val="0035065C"/>
    <w:rsid w:val="003612D9"/>
    <w:rsid w:val="003619B7"/>
    <w:rsid w:val="00365BBE"/>
    <w:rsid w:val="00365D96"/>
    <w:rsid w:val="00373FC1"/>
    <w:rsid w:val="00374381"/>
    <w:rsid w:val="003912E6"/>
    <w:rsid w:val="0039531C"/>
    <w:rsid w:val="00396EB6"/>
    <w:rsid w:val="003A2032"/>
    <w:rsid w:val="003A27DE"/>
    <w:rsid w:val="003A2FB3"/>
    <w:rsid w:val="003A411E"/>
    <w:rsid w:val="003A7000"/>
    <w:rsid w:val="003B0320"/>
    <w:rsid w:val="003B129D"/>
    <w:rsid w:val="003B38CB"/>
    <w:rsid w:val="003B425C"/>
    <w:rsid w:val="003B6CDA"/>
    <w:rsid w:val="003D136B"/>
    <w:rsid w:val="003D2F8C"/>
    <w:rsid w:val="003E0001"/>
    <w:rsid w:val="003E0B46"/>
    <w:rsid w:val="003E374E"/>
    <w:rsid w:val="003E5346"/>
    <w:rsid w:val="003E7DF3"/>
    <w:rsid w:val="003F7140"/>
    <w:rsid w:val="003F7FEE"/>
    <w:rsid w:val="00400D9F"/>
    <w:rsid w:val="00401E93"/>
    <w:rsid w:val="00412826"/>
    <w:rsid w:val="00414108"/>
    <w:rsid w:val="0041684C"/>
    <w:rsid w:val="0041786C"/>
    <w:rsid w:val="00417C27"/>
    <w:rsid w:val="004205F8"/>
    <w:rsid w:val="004261F2"/>
    <w:rsid w:val="00426E8A"/>
    <w:rsid w:val="00427B91"/>
    <w:rsid w:val="00433DB7"/>
    <w:rsid w:val="004436A1"/>
    <w:rsid w:val="00444AE6"/>
    <w:rsid w:val="00452459"/>
    <w:rsid w:val="004524C5"/>
    <w:rsid w:val="004528AB"/>
    <w:rsid w:val="00460697"/>
    <w:rsid w:val="004628CF"/>
    <w:rsid w:val="0046587F"/>
    <w:rsid w:val="00491E1A"/>
    <w:rsid w:val="004974CE"/>
    <w:rsid w:val="00497F83"/>
    <w:rsid w:val="004A0378"/>
    <w:rsid w:val="004A1D8D"/>
    <w:rsid w:val="004A31F5"/>
    <w:rsid w:val="004B20A9"/>
    <w:rsid w:val="004B3C72"/>
    <w:rsid w:val="004B54A4"/>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69E5"/>
    <w:rsid w:val="00543156"/>
    <w:rsid w:val="00545601"/>
    <w:rsid w:val="005548DA"/>
    <w:rsid w:val="005568AB"/>
    <w:rsid w:val="005609D5"/>
    <w:rsid w:val="00563F72"/>
    <w:rsid w:val="00567DA1"/>
    <w:rsid w:val="00574A9A"/>
    <w:rsid w:val="00580E5C"/>
    <w:rsid w:val="005820B9"/>
    <w:rsid w:val="00593942"/>
    <w:rsid w:val="00595E01"/>
    <w:rsid w:val="00596381"/>
    <w:rsid w:val="00597EA7"/>
    <w:rsid w:val="005A3037"/>
    <w:rsid w:val="005A3B82"/>
    <w:rsid w:val="005A3FBA"/>
    <w:rsid w:val="005B0460"/>
    <w:rsid w:val="005B52A2"/>
    <w:rsid w:val="005C12AC"/>
    <w:rsid w:val="005C3123"/>
    <w:rsid w:val="005C4455"/>
    <w:rsid w:val="005C493F"/>
    <w:rsid w:val="005C799E"/>
    <w:rsid w:val="005D1ABD"/>
    <w:rsid w:val="005D36F4"/>
    <w:rsid w:val="005F294F"/>
    <w:rsid w:val="005F3A03"/>
    <w:rsid w:val="005F61D4"/>
    <w:rsid w:val="005F7C25"/>
    <w:rsid w:val="005F7EC1"/>
    <w:rsid w:val="00603935"/>
    <w:rsid w:val="00604EF0"/>
    <w:rsid w:val="00605A44"/>
    <w:rsid w:val="00606D0F"/>
    <w:rsid w:val="0061563B"/>
    <w:rsid w:val="00616407"/>
    <w:rsid w:val="0062176E"/>
    <w:rsid w:val="00622C17"/>
    <w:rsid w:val="00623A21"/>
    <w:rsid w:val="00623C24"/>
    <w:rsid w:val="00623E04"/>
    <w:rsid w:val="00637860"/>
    <w:rsid w:val="00640949"/>
    <w:rsid w:val="00641F1A"/>
    <w:rsid w:val="00644802"/>
    <w:rsid w:val="00645B4D"/>
    <w:rsid w:val="00646477"/>
    <w:rsid w:val="0065119A"/>
    <w:rsid w:val="00652A4E"/>
    <w:rsid w:val="00661C43"/>
    <w:rsid w:val="006622F9"/>
    <w:rsid w:val="00663495"/>
    <w:rsid w:val="006651B7"/>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0188"/>
    <w:rsid w:val="0074408B"/>
    <w:rsid w:val="0075288A"/>
    <w:rsid w:val="00753533"/>
    <w:rsid w:val="0076085F"/>
    <w:rsid w:val="007623F7"/>
    <w:rsid w:val="0076241A"/>
    <w:rsid w:val="0077082C"/>
    <w:rsid w:val="00780E9B"/>
    <w:rsid w:val="00783D61"/>
    <w:rsid w:val="00783DBF"/>
    <w:rsid w:val="00793FD3"/>
    <w:rsid w:val="007A415A"/>
    <w:rsid w:val="007A4B94"/>
    <w:rsid w:val="007A7D90"/>
    <w:rsid w:val="007B23AD"/>
    <w:rsid w:val="007B7734"/>
    <w:rsid w:val="007B7976"/>
    <w:rsid w:val="007C0193"/>
    <w:rsid w:val="007C0B8C"/>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3541"/>
    <w:rsid w:val="00855E8B"/>
    <w:rsid w:val="00856EC2"/>
    <w:rsid w:val="008645A2"/>
    <w:rsid w:val="00866650"/>
    <w:rsid w:val="00871709"/>
    <w:rsid w:val="00875D3C"/>
    <w:rsid w:val="00894FAA"/>
    <w:rsid w:val="00896361"/>
    <w:rsid w:val="008A4715"/>
    <w:rsid w:val="008B0814"/>
    <w:rsid w:val="008B2C46"/>
    <w:rsid w:val="008B341C"/>
    <w:rsid w:val="008B4BE4"/>
    <w:rsid w:val="008B701C"/>
    <w:rsid w:val="008B7139"/>
    <w:rsid w:val="008C0374"/>
    <w:rsid w:val="008D21D0"/>
    <w:rsid w:val="008E43B5"/>
    <w:rsid w:val="008F2532"/>
    <w:rsid w:val="008F298B"/>
    <w:rsid w:val="008F4983"/>
    <w:rsid w:val="008F63A6"/>
    <w:rsid w:val="00903DD3"/>
    <w:rsid w:val="00914FAD"/>
    <w:rsid w:val="00915984"/>
    <w:rsid w:val="00920434"/>
    <w:rsid w:val="00923C87"/>
    <w:rsid w:val="00930E70"/>
    <w:rsid w:val="00932F71"/>
    <w:rsid w:val="00942B1F"/>
    <w:rsid w:val="00944FD4"/>
    <w:rsid w:val="009458F3"/>
    <w:rsid w:val="00950B6B"/>
    <w:rsid w:val="00955BCE"/>
    <w:rsid w:val="00957AC9"/>
    <w:rsid w:val="009609DF"/>
    <w:rsid w:val="00960CEF"/>
    <w:rsid w:val="009672A6"/>
    <w:rsid w:val="00973D7B"/>
    <w:rsid w:val="0097502E"/>
    <w:rsid w:val="00975BE8"/>
    <w:rsid w:val="00977785"/>
    <w:rsid w:val="00984E82"/>
    <w:rsid w:val="00984E9E"/>
    <w:rsid w:val="009C38DB"/>
    <w:rsid w:val="009C4030"/>
    <w:rsid w:val="009C69E7"/>
    <w:rsid w:val="009D5164"/>
    <w:rsid w:val="009D654C"/>
    <w:rsid w:val="009E189E"/>
    <w:rsid w:val="009E77E9"/>
    <w:rsid w:val="009F32DB"/>
    <w:rsid w:val="009F34FC"/>
    <w:rsid w:val="009F6F73"/>
    <w:rsid w:val="00A100CD"/>
    <w:rsid w:val="00A10997"/>
    <w:rsid w:val="00A143AA"/>
    <w:rsid w:val="00A17665"/>
    <w:rsid w:val="00A17CED"/>
    <w:rsid w:val="00A20A09"/>
    <w:rsid w:val="00A368A4"/>
    <w:rsid w:val="00A413E7"/>
    <w:rsid w:val="00A462DF"/>
    <w:rsid w:val="00A5156F"/>
    <w:rsid w:val="00A60AAE"/>
    <w:rsid w:val="00A61691"/>
    <w:rsid w:val="00A6492E"/>
    <w:rsid w:val="00A6585B"/>
    <w:rsid w:val="00A72EAF"/>
    <w:rsid w:val="00A84CB0"/>
    <w:rsid w:val="00A90222"/>
    <w:rsid w:val="00A92D62"/>
    <w:rsid w:val="00AA0DDD"/>
    <w:rsid w:val="00AA1DF2"/>
    <w:rsid w:val="00AA1F81"/>
    <w:rsid w:val="00AA3BCA"/>
    <w:rsid w:val="00AB4B2A"/>
    <w:rsid w:val="00AC137B"/>
    <w:rsid w:val="00AC4632"/>
    <w:rsid w:val="00AC4FE9"/>
    <w:rsid w:val="00AD0515"/>
    <w:rsid w:val="00AD0B27"/>
    <w:rsid w:val="00AD2574"/>
    <w:rsid w:val="00AD2DA9"/>
    <w:rsid w:val="00AE57E9"/>
    <w:rsid w:val="00AF0B87"/>
    <w:rsid w:val="00AF56DA"/>
    <w:rsid w:val="00AF6ED1"/>
    <w:rsid w:val="00B02D45"/>
    <w:rsid w:val="00B108CB"/>
    <w:rsid w:val="00B10F2A"/>
    <w:rsid w:val="00B11B04"/>
    <w:rsid w:val="00B11E15"/>
    <w:rsid w:val="00B177F2"/>
    <w:rsid w:val="00B262A0"/>
    <w:rsid w:val="00B266F7"/>
    <w:rsid w:val="00B27608"/>
    <w:rsid w:val="00B31AAD"/>
    <w:rsid w:val="00B33741"/>
    <w:rsid w:val="00B44E22"/>
    <w:rsid w:val="00B47A8A"/>
    <w:rsid w:val="00B512F9"/>
    <w:rsid w:val="00B61BFD"/>
    <w:rsid w:val="00B67D2F"/>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7C61"/>
    <w:rsid w:val="00C7039C"/>
    <w:rsid w:val="00C73621"/>
    <w:rsid w:val="00C760B1"/>
    <w:rsid w:val="00C76E8D"/>
    <w:rsid w:val="00C81D19"/>
    <w:rsid w:val="00C869E9"/>
    <w:rsid w:val="00C87527"/>
    <w:rsid w:val="00C8773A"/>
    <w:rsid w:val="00C90BA1"/>
    <w:rsid w:val="00C9389E"/>
    <w:rsid w:val="00CA3665"/>
    <w:rsid w:val="00CA5559"/>
    <w:rsid w:val="00CC44B4"/>
    <w:rsid w:val="00CC5F64"/>
    <w:rsid w:val="00CD112E"/>
    <w:rsid w:val="00CD39AA"/>
    <w:rsid w:val="00CD41FC"/>
    <w:rsid w:val="00CE07F2"/>
    <w:rsid w:val="00CE5454"/>
    <w:rsid w:val="00CF2EB4"/>
    <w:rsid w:val="00CF5CF2"/>
    <w:rsid w:val="00D01958"/>
    <w:rsid w:val="00D07032"/>
    <w:rsid w:val="00D077A6"/>
    <w:rsid w:val="00D11F88"/>
    <w:rsid w:val="00D1284D"/>
    <w:rsid w:val="00D20048"/>
    <w:rsid w:val="00D20ACF"/>
    <w:rsid w:val="00D20EF2"/>
    <w:rsid w:val="00D264E1"/>
    <w:rsid w:val="00D27E76"/>
    <w:rsid w:val="00D31437"/>
    <w:rsid w:val="00D33570"/>
    <w:rsid w:val="00D413A5"/>
    <w:rsid w:val="00D47FEA"/>
    <w:rsid w:val="00D55E3B"/>
    <w:rsid w:val="00D6770A"/>
    <w:rsid w:val="00D73378"/>
    <w:rsid w:val="00D82C1F"/>
    <w:rsid w:val="00D82D7A"/>
    <w:rsid w:val="00D8351B"/>
    <w:rsid w:val="00D84DD3"/>
    <w:rsid w:val="00D93319"/>
    <w:rsid w:val="00D957FE"/>
    <w:rsid w:val="00D97BB3"/>
    <w:rsid w:val="00DA53EE"/>
    <w:rsid w:val="00DA66B0"/>
    <w:rsid w:val="00DB6BDC"/>
    <w:rsid w:val="00DB6FAB"/>
    <w:rsid w:val="00DC2E55"/>
    <w:rsid w:val="00DC6DD8"/>
    <w:rsid w:val="00DD003E"/>
    <w:rsid w:val="00DD0E29"/>
    <w:rsid w:val="00DD17B7"/>
    <w:rsid w:val="00DD2FA6"/>
    <w:rsid w:val="00DD39E2"/>
    <w:rsid w:val="00DD43BB"/>
    <w:rsid w:val="00DD517B"/>
    <w:rsid w:val="00DE2620"/>
    <w:rsid w:val="00DE3E86"/>
    <w:rsid w:val="00DE78B5"/>
    <w:rsid w:val="00E00CCC"/>
    <w:rsid w:val="00E07278"/>
    <w:rsid w:val="00E12862"/>
    <w:rsid w:val="00E152A3"/>
    <w:rsid w:val="00E15584"/>
    <w:rsid w:val="00E261EF"/>
    <w:rsid w:val="00E30D7F"/>
    <w:rsid w:val="00E337C5"/>
    <w:rsid w:val="00E413F5"/>
    <w:rsid w:val="00E4455A"/>
    <w:rsid w:val="00E57150"/>
    <w:rsid w:val="00E67DBE"/>
    <w:rsid w:val="00E759CA"/>
    <w:rsid w:val="00E77147"/>
    <w:rsid w:val="00E82DEE"/>
    <w:rsid w:val="00E91240"/>
    <w:rsid w:val="00E924D1"/>
    <w:rsid w:val="00E9529E"/>
    <w:rsid w:val="00EA1D44"/>
    <w:rsid w:val="00EA2072"/>
    <w:rsid w:val="00EA2A15"/>
    <w:rsid w:val="00EB1F2A"/>
    <w:rsid w:val="00EB22F5"/>
    <w:rsid w:val="00EB5CFB"/>
    <w:rsid w:val="00EC1352"/>
    <w:rsid w:val="00EC5004"/>
    <w:rsid w:val="00ED0CBA"/>
    <w:rsid w:val="00ED440F"/>
    <w:rsid w:val="00EE560C"/>
    <w:rsid w:val="00EF20EC"/>
    <w:rsid w:val="00EF2E00"/>
    <w:rsid w:val="00EF36A9"/>
    <w:rsid w:val="00EF58F3"/>
    <w:rsid w:val="00F01DCF"/>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824FD"/>
    <w:rsid w:val="00F92F91"/>
    <w:rsid w:val="00F95C9E"/>
    <w:rsid w:val="00F9601E"/>
    <w:rsid w:val="00F96981"/>
    <w:rsid w:val="00F9756B"/>
    <w:rsid w:val="00FA11DF"/>
    <w:rsid w:val="00FB16D2"/>
    <w:rsid w:val="00FB4C25"/>
    <w:rsid w:val="00FB54B2"/>
    <w:rsid w:val="00FB7351"/>
    <w:rsid w:val="00FB7A39"/>
    <w:rsid w:val="00FC61AE"/>
    <w:rsid w:val="00FD039F"/>
    <w:rsid w:val="00FD1972"/>
    <w:rsid w:val="00FE083F"/>
    <w:rsid w:val="00FE227D"/>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99"/>
    <w:rsid w:val="00B9083F"/>
    <w:pPr>
      <w:spacing w:after="400"/>
    </w:pPr>
    <w:rPr>
      <w:noProof/>
      <w:sz w:val="15"/>
      <w:szCs w:val="15"/>
      <w:lang w:eastAsia="de-AT"/>
    </w:rPr>
  </w:style>
  <w:style w:type="character" w:customStyle="1" w:styleId="FuzeileZchn">
    <w:name w:val="Fußzeile Zchn"/>
    <w:link w:val="Fuzeile"/>
    <w:uiPriority w:val="99"/>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FC61AE"/>
    <w:rPr>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90067532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FC26-042F-4EE5-94B6-EBDDE076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2059</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2018-06-13T06:47:00Z</dcterms:created>
  <dcterms:modified xsi:type="dcterms:W3CDTF">2018-06-13T06:50:00Z</dcterms:modified>
</cp:coreProperties>
</file>