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54A3314" w14:textId="1F2706BF" w:rsidR="00AB6D46" w:rsidRDefault="00AB6D46" w:rsidP="00F025EB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hAnsi="Arial" w:cs="Arial"/>
          <w:b/>
          <w:bCs/>
          <w:sz w:val="28"/>
          <w:szCs w:val="28"/>
          <w:lang w:val="en-US"/>
        </w:rPr>
      </w:pPr>
      <w:r w:rsidRPr="00AB6D46">
        <w:rPr>
          <w:rFonts w:ascii="Arial" w:hAnsi="Arial" w:cs="Arial"/>
          <w:b/>
          <w:bCs/>
          <w:sz w:val="28"/>
          <w:szCs w:val="28"/>
          <w:lang w:val="en-US"/>
        </w:rPr>
        <w:t xml:space="preserve">Delacon appoints Gina Medina as </w:t>
      </w:r>
      <w:r w:rsidR="000B49FD">
        <w:rPr>
          <w:rFonts w:ascii="Arial" w:hAnsi="Arial" w:cs="Arial"/>
          <w:b/>
          <w:bCs/>
          <w:sz w:val="28"/>
          <w:szCs w:val="28"/>
          <w:lang w:val="en-US"/>
        </w:rPr>
        <w:t>Sales Group Leader</w:t>
      </w:r>
      <w:r w:rsidR="00354054">
        <w:rPr>
          <w:rFonts w:ascii="Arial" w:hAnsi="Arial" w:cs="Arial"/>
          <w:b/>
          <w:bCs/>
          <w:sz w:val="28"/>
          <w:szCs w:val="28"/>
          <w:lang w:val="en-US"/>
        </w:rPr>
        <w:t xml:space="preserve"> Asia</w:t>
      </w:r>
    </w:p>
    <w:p w14:paraId="7A965A2F" w14:textId="1C9BD202" w:rsidR="00D178EC" w:rsidRDefault="00354054" w:rsidP="00840BC8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</w:pPr>
      <w:r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 xml:space="preserve">Gina Medina </w:t>
      </w:r>
      <w:r w:rsidR="004F2393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>is new</w:t>
      </w:r>
      <w:r w:rsidR="004C4B6A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 xml:space="preserve"> </w:t>
      </w:r>
      <w:r w:rsidR="00896983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 xml:space="preserve">Delacon </w:t>
      </w:r>
      <w:r w:rsidR="00D178EC" w:rsidRPr="00D178EC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>Sales Group Leader</w:t>
      </w:r>
      <w:r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 xml:space="preserve"> for Asia. She </w:t>
      </w:r>
      <w:r w:rsidR="0037788A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>is now leading</w:t>
      </w:r>
      <w:r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 xml:space="preserve"> the e</w:t>
      </w:r>
      <w:r w:rsidR="0037788A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 xml:space="preserve">ntire sales team in the region. Within the last five years, Asia has become </w:t>
      </w:r>
      <w:r w:rsidR="0037788A" w:rsidRPr="00D178EC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>an importa</w:t>
      </w:r>
      <w:r w:rsidR="0037788A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>nt business for Delacon</w:t>
      </w:r>
      <w:r w:rsidR="00840BC8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>, having s</w:t>
      </w:r>
      <w:r w:rsidR="0037788A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>trong growth rates</w:t>
      </w:r>
      <w:r w:rsidR="00840BC8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>. I</w:t>
      </w:r>
      <w:r w:rsidR="00B45EB6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>nterest</w:t>
      </w:r>
      <w:r w:rsidR="0037788A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 xml:space="preserve"> in phyt</w:t>
      </w:r>
      <w:r w:rsidR="00840BC8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>ogenic feed additives increases</w:t>
      </w:r>
      <w:r w:rsidR="00B45EB6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>,</w:t>
      </w:r>
      <w:r w:rsidR="00840BC8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 xml:space="preserve"> and it shows: </w:t>
      </w:r>
      <w:r w:rsidR="00D178EC" w:rsidRPr="00D178EC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 xml:space="preserve">Profitability is not the only reason </w:t>
      </w:r>
      <w:r w:rsidR="00076BCB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>anymore</w:t>
      </w:r>
      <w:r w:rsidR="009D1B8C" w:rsidRPr="009D1B8C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 xml:space="preserve"> </w:t>
      </w:r>
      <w:r w:rsidR="009D1B8C" w:rsidRPr="00D178EC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 xml:space="preserve">to use </w:t>
      </w:r>
      <w:r w:rsidR="00840BC8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>them</w:t>
      </w:r>
      <w:r w:rsidR="00076BCB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>, consumer</w:t>
      </w:r>
      <w:r w:rsidR="00896983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 xml:space="preserve"> preference</w:t>
      </w:r>
      <w:r w:rsidR="009D1B8C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>s matter</w:t>
      </w:r>
      <w:r w:rsidR="00896983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 xml:space="preserve"> </w:t>
      </w:r>
      <w:r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>today.</w:t>
      </w:r>
    </w:p>
    <w:p w14:paraId="2AEF1F6B" w14:textId="5DA23FED" w:rsidR="00646938" w:rsidRDefault="00386BFA" w:rsidP="00840BC8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</w:pPr>
      <w:r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The</w:t>
      </w:r>
      <w:r w:rsidR="005B618C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a</w:t>
      </w:r>
      <w:r w:rsidR="00D31761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nimal nutri</w:t>
      </w:r>
      <w:r w:rsidR="00B45EB6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ti</w:t>
      </w:r>
      <w:r w:rsidR="00D31761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onist </w:t>
      </w:r>
      <w:r w:rsidR="005B7D6D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Gina Medina </w:t>
      </w:r>
      <w:r w:rsidR="00D31761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joined Delacon</w:t>
      </w:r>
      <w:r w:rsidR="005B618C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</w:t>
      </w:r>
      <w:r w:rsidR="00646938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as Regional Technical Manager</w:t>
      </w:r>
      <w:r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in </w:t>
      </w:r>
      <w:r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2010. </w:t>
      </w:r>
      <w:r w:rsidR="005B618C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She </w:t>
      </w:r>
      <w:r w:rsidR="005B7D6D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soon</w:t>
      </w:r>
      <w:r w:rsidR="005B618C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became a </w:t>
      </w:r>
      <w:r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Regional Sales Manager</w:t>
      </w:r>
      <w:r w:rsidR="00C7283A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and </w:t>
      </w:r>
      <w:r w:rsidR="00610701" w:rsidRPr="00610701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has initiated</w:t>
      </w:r>
      <w:r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several</w:t>
      </w:r>
      <w:r w:rsidR="00610701" w:rsidRPr="00610701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business development projects and activities.</w:t>
      </w:r>
      <w:r w:rsidR="00B45EB6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In her </w:t>
      </w:r>
      <w:r w:rsidR="005B7D6D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new </w:t>
      </w:r>
      <w:r w:rsidR="00B45EB6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position</w:t>
      </w:r>
      <w:r w:rsidR="005B7D6D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as Sales Group Leader</w:t>
      </w:r>
      <w:r w:rsidR="00B45EB6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, Gina Medina is responsible for sales growth development and profitability.</w:t>
      </w:r>
      <w:r w:rsidR="00C7283A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Moreover, she</w:t>
      </w:r>
      <w:r w:rsidR="00646938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</w:t>
      </w:r>
      <w:r w:rsidR="00C7283A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will</w:t>
      </w:r>
      <w:r w:rsidR="00646938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implement </w:t>
      </w:r>
      <w:r w:rsidR="00646938" w:rsidRPr="00646938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business strategies and </w:t>
      </w:r>
      <w:r w:rsidR="00562E93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manage </w:t>
      </w:r>
      <w:r w:rsidR="00646938" w:rsidRPr="00646938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the Sales Country Managers, Regional S</w:t>
      </w:r>
      <w:r w:rsidR="00646938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ales </w:t>
      </w:r>
      <w:r w:rsidR="005B618C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Managers,</w:t>
      </w:r>
      <w:r w:rsidR="00646938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and distributors in Asia.</w:t>
      </w:r>
      <w:r w:rsidR="00B45EB6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</w:t>
      </w:r>
    </w:p>
    <w:p w14:paraId="0150C62A" w14:textId="4C8E0AE3" w:rsidR="00747AC4" w:rsidRPr="003C7893" w:rsidRDefault="00747AC4" w:rsidP="00747AC4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</w:pPr>
      <w:r w:rsidRPr="00646938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“Gina </w:t>
      </w:r>
      <w:r w:rsidR="00D36219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is</w:t>
      </w:r>
      <w:r w:rsidRPr="00646938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an important talent </w:t>
      </w:r>
      <w:r w:rsidR="005B618C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of the company.</w:t>
      </w:r>
      <w:r w:rsidR="00D36219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I believe </w:t>
      </w:r>
      <w:r w:rsidRPr="00646938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her leadership will strengthen our business and will bri</w:t>
      </w:r>
      <w:r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ng more success stories in Asia</w:t>
      </w:r>
      <w:r w:rsidRPr="00646938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,</w:t>
      </w:r>
      <w:r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”</w:t>
      </w:r>
      <w:r w:rsidR="00D36219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says Markus Dedl,</w:t>
      </w:r>
      <w:r w:rsidRPr="00646938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CEO.</w:t>
      </w:r>
    </w:p>
    <w:p w14:paraId="17528CDD" w14:textId="4702AEBD" w:rsidR="0000701E" w:rsidRDefault="00747AC4" w:rsidP="00840BC8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</w:pPr>
      <w:r w:rsidRPr="009267DC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The animal productio</w:t>
      </w:r>
      <w:r w:rsidR="005B618C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n landscape in Asia is changing.</w:t>
      </w:r>
      <w:r w:rsidRPr="009267DC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An increasing number of countries are banning antibiotic growth promoters. Rec</w:t>
      </w:r>
      <w:r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ently, Vietnam and Indonesia (</w:t>
      </w:r>
      <w:r w:rsidRPr="009267DC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2018</w:t>
      </w:r>
      <w:r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)</w:t>
      </w:r>
      <w:r w:rsidRPr="009267DC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.</w:t>
      </w:r>
      <w:r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</w:t>
      </w:r>
      <w:r w:rsidR="0000701E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“In my almost eigh</w:t>
      </w:r>
      <w:r w:rsidR="004C0AE3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t</w:t>
      </w:r>
      <w:r w:rsidR="0000701E" w:rsidRPr="0000701E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years </w:t>
      </w:r>
      <w:r w:rsidR="00C776A6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at </w:t>
      </w:r>
      <w:r w:rsidR="0000701E" w:rsidRPr="0000701E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Delacon, I </w:t>
      </w:r>
      <w:r w:rsidR="004C0AE3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have witnessed</w:t>
      </w:r>
      <w:r w:rsidR="0000701E" w:rsidRPr="0000701E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the positive market acceptance and application of phytogenic feed additives in anima</w:t>
      </w:r>
      <w:r w:rsidR="004C0AE3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l production</w:t>
      </w:r>
      <w:r w:rsidR="0000701E" w:rsidRPr="0000701E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,</w:t>
      </w:r>
      <w:r w:rsidR="004C0AE3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”</w:t>
      </w:r>
      <w:r w:rsidR="0000701E" w:rsidRPr="0000701E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says Gina Medina.</w:t>
      </w:r>
    </w:p>
    <w:p w14:paraId="0ED36545" w14:textId="714668B9" w:rsidR="00A33733" w:rsidRPr="00A33733" w:rsidRDefault="00A33733" w:rsidP="00840BC8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</w:pPr>
      <w:r w:rsidRPr="00A33733">
        <w:rPr>
          <w:rFonts w:ascii="Arial" w:eastAsia="Suisse BP Int'l Regular" w:hAnsi="Arial" w:cs="Arial"/>
          <w:b/>
          <w:bCs/>
          <w:color w:val="auto"/>
          <w:sz w:val="22"/>
          <w:szCs w:val="22"/>
          <w:lang w:val="en-US"/>
        </w:rPr>
        <w:t>Consumer values are shaping the region</w:t>
      </w:r>
    </w:p>
    <w:p w14:paraId="6F673158" w14:textId="600672B2" w:rsidR="002334F1" w:rsidRDefault="006C10F4" w:rsidP="00840BC8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</w:pPr>
      <w:r w:rsidRPr="009267DC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The International Feed Industry Federation (IFIF) announces: In 2050, the world demands about 60 percent more food – in a safe, nutritious, and sustainable way. </w:t>
      </w:r>
      <w:r w:rsidR="00D36219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Regional </w:t>
      </w:r>
      <w:r w:rsidR="002A3592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interest</w:t>
      </w:r>
      <w:r w:rsidR="00D36219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s are also reflecting these global demands</w:t>
      </w:r>
      <w:r w:rsidR="002A3592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. </w:t>
      </w:r>
      <w:r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A</w:t>
      </w:r>
      <w:r w:rsidR="009D5C74" w:rsidRPr="009267DC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</w:t>
      </w:r>
      <w:r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recent consumer survey in Thailand shows:</w:t>
      </w:r>
      <w:r w:rsidR="009D5C74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Millennial foodies are ready to buy into the concept of natural animal feeding. N</w:t>
      </w:r>
      <w:r w:rsidR="009D5C74" w:rsidRPr="009267DC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ine out of ten </w:t>
      </w:r>
      <w:r w:rsidR="009D5C74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would want to know their meat</w:t>
      </w:r>
      <w:r w:rsidR="009D5C74" w:rsidRPr="009267DC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is raised with phytogenic feed additives</w:t>
      </w:r>
      <w:r w:rsidR="009D5C74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.</w:t>
      </w:r>
    </w:p>
    <w:p w14:paraId="2BE9540E" w14:textId="1E7B4148" w:rsidR="0093328A" w:rsidRPr="00747AC4" w:rsidRDefault="004E5EAE" w:rsidP="0093328A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</w:pPr>
      <w:r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Animal pr</w:t>
      </w:r>
      <w:r w:rsidR="00E3130C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>oducers respond to these interests, replacing</w:t>
      </w:r>
      <w:r w:rsidR="009267DC" w:rsidRPr="009267DC"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antibiotic growth promoters.</w:t>
      </w:r>
      <w:r>
        <w:rPr>
          <w:rFonts w:ascii="Arial" w:eastAsia="Suisse BP Int'l Regular" w:hAnsi="Arial" w:cs="Arial"/>
          <w:bCs/>
          <w:color w:val="auto"/>
          <w:sz w:val="22"/>
          <w:szCs w:val="22"/>
          <w:lang w:val="en-US"/>
        </w:rPr>
        <w:t xml:space="preserve"> </w:t>
      </w:r>
      <w:r w:rsidR="00AB6D46" w:rsidRPr="00AB6D46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Together with her </w:t>
      </w:r>
      <w:r w:rsidR="0077249C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sales </w:t>
      </w:r>
      <w:r w:rsidR="00AB6D46" w:rsidRPr="00AB6D46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>team and</w:t>
      </w:r>
      <w:r w:rsidR="00C96873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 business partners, </w:t>
      </w:r>
      <w:r w:rsidR="00AB6D46" w:rsidRPr="00AB6D46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>Gina Medina</w:t>
      </w:r>
      <w:r w:rsidR="00C96873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 </w:t>
      </w:r>
      <w:r w:rsidR="00AB6D46" w:rsidRPr="00AB6D46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>takes a meaningf</w:t>
      </w:r>
      <w:r w:rsidR="008445BD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>ul stance on the company’s goals</w:t>
      </w:r>
      <w:r w:rsidR="00AB6D46" w:rsidRPr="00AB6D46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: “We will </w:t>
      </w:r>
      <w:r w:rsidR="007675B7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strengthen our </w:t>
      </w:r>
      <w:r w:rsidR="00E9246A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presence </w:t>
      </w:r>
      <w:r w:rsidR="00E341B6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>and</w:t>
      </w:r>
      <w:r w:rsidR="00AB6D46" w:rsidRPr="00AB6D46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 drive the business togethe</w:t>
      </w:r>
      <w:r w:rsidR="007675B7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>r</w:t>
      </w:r>
      <w:r w:rsidR="00E341B6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 in </w:t>
      </w:r>
      <w:r w:rsidR="00E9246A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>this</w:t>
      </w:r>
      <w:r w:rsidR="007675B7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 </w:t>
      </w:r>
      <w:r w:rsidR="00AB6D46" w:rsidRPr="00AB6D46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>fast-</w:t>
      </w:r>
      <w:r w:rsidR="00E9246A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>growing</w:t>
      </w:r>
      <w:r w:rsidR="0077249C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 market</w:t>
      </w:r>
      <w:r w:rsidR="00AB6D46" w:rsidRPr="00AB6D46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>.</w:t>
      </w:r>
      <w:r w:rsidR="00E9246A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 O</w:t>
      </w:r>
      <w:r w:rsidR="00423F4C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>ur goal is</w:t>
      </w:r>
      <w:r w:rsidR="009F6FFF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 </w:t>
      </w:r>
      <w:r w:rsidR="0077249C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>t</w:t>
      </w:r>
      <w:r w:rsidR="00423F4C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o provide our </w:t>
      </w:r>
      <w:r w:rsidR="00C43F07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customers and business </w:t>
      </w:r>
      <w:r w:rsidR="0077249C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partners </w:t>
      </w:r>
      <w:r w:rsidR="009F6FFF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>natural products, proven and tested to be effective.”</w:t>
      </w:r>
    </w:p>
    <w:p w14:paraId="2B391AFE" w14:textId="6BED5EB2" w:rsidR="00844282" w:rsidRPr="003275F3" w:rsidRDefault="00844282" w:rsidP="00844282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b/>
          <w:color w:val="auto"/>
          <w:sz w:val="22"/>
          <w:szCs w:val="22"/>
          <w:lang w:val="en-US"/>
        </w:rPr>
      </w:pPr>
      <w:r w:rsidRPr="003275F3">
        <w:rPr>
          <w:rFonts w:ascii="Arial" w:eastAsia="Suisse BP Int'l Regular" w:hAnsi="Arial" w:cs="Arial"/>
          <w:b/>
          <w:color w:val="auto"/>
          <w:sz w:val="22"/>
          <w:szCs w:val="22"/>
          <w:lang w:val="en-US"/>
        </w:rPr>
        <w:t xml:space="preserve">Delacon – performing nature </w:t>
      </w:r>
    </w:p>
    <w:p w14:paraId="4E9D20B8" w14:textId="1BE679D5" w:rsidR="003C7893" w:rsidRPr="00282058" w:rsidRDefault="00844282" w:rsidP="003C7893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color w:val="auto"/>
          <w:sz w:val="22"/>
          <w:szCs w:val="22"/>
          <w:lang w:val="en-US"/>
        </w:rPr>
      </w:pPr>
      <w:r w:rsidRPr="003275F3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Delacon coined the term ‘phytogenic feed additives,’ and has been the pioneer and global leader in this category for three decades. </w:t>
      </w:r>
      <w:r w:rsidR="00282058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>It invests</w:t>
      </w:r>
      <w:r w:rsidR="003C7893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 ten percent of its annual turnove</w:t>
      </w:r>
      <w:r w:rsidR="00282058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r into research and development. The company continuously </w:t>
      </w:r>
      <w:r w:rsidR="003C7893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>extend</w:t>
      </w:r>
      <w:r w:rsidR="005B7D6D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>s</w:t>
      </w:r>
      <w:r w:rsidR="003C7893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 the </w:t>
      </w:r>
      <w:r w:rsidR="00282058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product </w:t>
      </w:r>
      <w:r w:rsidR="003C7893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portfolio </w:t>
      </w:r>
      <w:r w:rsidR="00282058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>to serve market demands –</w:t>
      </w:r>
      <w:r w:rsidR="003C7893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 such as heat stress and gut integrity.</w:t>
      </w:r>
    </w:p>
    <w:p w14:paraId="61525812" w14:textId="0586B878" w:rsidR="005B618C" w:rsidRDefault="003C7893" w:rsidP="00C843A5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color w:val="auto"/>
          <w:sz w:val="22"/>
          <w:szCs w:val="22"/>
          <w:lang w:val="en-US"/>
        </w:rPr>
      </w:pPr>
      <w:r>
        <w:rPr>
          <w:rFonts w:ascii="Arial" w:eastAsia="Suisse BP Int'l Regular" w:hAnsi="Arial" w:cs="Arial"/>
          <w:color w:val="auto"/>
          <w:sz w:val="22"/>
          <w:szCs w:val="22"/>
          <w:lang w:val="en-US"/>
        </w:rPr>
        <w:t>Independent scientific institutions, such as the European Food Safety Authority (EFSA) confirm product safety and efficiency. For example, Fresta ® F and Biostrong® 510 EC are phytogenic feed additives that receive</w:t>
      </w:r>
      <w:r w:rsidR="005B618C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>d the zootechnical registration.</w:t>
      </w:r>
    </w:p>
    <w:p w14:paraId="1A7110D2" w14:textId="77777777" w:rsidR="005B618C" w:rsidRDefault="005B618C">
      <w:pPr>
        <w:spacing w:line="240" w:lineRule="auto"/>
        <w:rPr>
          <w:rFonts w:ascii="Arial" w:hAnsi="Arial" w:cs="Arial"/>
          <w:sz w:val="22"/>
          <w:szCs w:val="22"/>
          <w:lang w:val="en-US" w:eastAsia="de-DE"/>
        </w:rPr>
      </w:pPr>
      <w:r>
        <w:rPr>
          <w:rFonts w:ascii="Arial" w:hAnsi="Arial" w:cs="Arial"/>
          <w:sz w:val="22"/>
          <w:szCs w:val="22"/>
          <w:lang w:val="en-US"/>
        </w:rPr>
        <w:br w:type="page"/>
      </w:r>
    </w:p>
    <w:p w14:paraId="1AF2657E" w14:textId="052787F4" w:rsidR="00362F7D" w:rsidRDefault="00362F7D" w:rsidP="005B618C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color w:val="auto"/>
          <w:sz w:val="22"/>
          <w:szCs w:val="22"/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56356B58" wp14:editId="5D4DBA29">
            <wp:simplePos x="0" y="0"/>
            <wp:positionH relativeFrom="column">
              <wp:posOffset>-26670</wp:posOffset>
            </wp:positionH>
            <wp:positionV relativeFrom="paragraph">
              <wp:posOffset>0</wp:posOffset>
            </wp:positionV>
            <wp:extent cx="2699385" cy="1799590"/>
            <wp:effectExtent l="0" t="0" r="5715" b="0"/>
            <wp:wrapThrough wrapText="bothSides">
              <wp:wrapPolygon edited="0">
                <wp:start x="0" y="0"/>
                <wp:lineTo x="0" y="21265"/>
                <wp:lineTo x="21493" y="21265"/>
                <wp:lineTo x="21493" y="0"/>
                <wp:lineTo x="0" y="0"/>
              </wp:wrapPolygon>
            </wp:wrapThrough>
            <wp:docPr id="1" name="Grafik 1" descr="C:\Users\kama\AppData\Local\Microsoft\Windows\INetCacheContent.Word\Gina Medina_0P6A4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ma\AppData\Local\Microsoft\Windows\INetCacheContent.Word\Gina Medina_0P6A457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8F28E2" w14:textId="4E18A41D" w:rsidR="00362F7D" w:rsidRDefault="00362F7D" w:rsidP="005B618C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color w:val="auto"/>
          <w:sz w:val="22"/>
          <w:szCs w:val="22"/>
          <w:lang w:val="en-US"/>
        </w:rPr>
      </w:pPr>
    </w:p>
    <w:p w14:paraId="4ACC2309" w14:textId="77777777" w:rsidR="00362F7D" w:rsidRDefault="00362F7D" w:rsidP="005B618C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color w:val="auto"/>
          <w:sz w:val="22"/>
          <w:szCs w:val="22"/>
          <w:lang w:val="en-US"/>
        </w:rPr>
      </w:pPr>
    </w:p>
    <w:p w14:paraId="17A508F3" w14:textId="77777777" w:rsidR="00362F7D" w:rsidRDefault="00362F7D" w:rsidP="005B618C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color w:val="auto"/>
          <w:sz w:val="22"/>
          <w:szCs w:val="22"/>
          <w:lang w:val="en-US"/>
        </w:rPr>
      </w:pPr>
    </w:p>
    <w:p w14:paraId="429762FB" w14:textId="77777777" w:rsidR="00362F7D" w:rsidRDefault="00362F7D" w:rsidP="005B618C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color w:val="auto"/>
          <w:sz w:val="22"/>
          <w:szCs w:val="22"/>
          <w:lang w:val="en-US"/>
        </w:rPr>
      </w:pPr>
    </w:p>
    <w:p w14:paraId="23CA2A49" w14:textId="77777777" w:rsidR="00362F7D" w:rsidRDefault="00362F7D" w:rsidP="005B618C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color w:val="auto"/>
          <w:sz w:val="22"/>
          <w:szCs w:val="22"/>
          <w:lang w:val="en-US"/>
        </w:rPr>
      </w:pPr>
    </w:p>
    <w:p w14:paraId="28981834" w14:textId="77777777" w:rsidR="00362F7D" w:rsidRDefault="00362F7D" w:rsidP="005B618C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color w:val="auto"/>
          <w:sz w:val="22"/>
          <w:szCs w:val="22"/>
          <w:lang w:val="en-US"/>
        </w:rPr>
      </w:pPr>
    </w:p>
    <w:p w14:paraId="1032257E" w14:textId="77777777" w:rsidR="00362F7D" w:rsidRDefault="00362F7D" w:rsidP="005B618C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color w:val="auto"/>
          <w:sz w:val="22"/>
          <w:szCs w:val="22"/>
          <w:lang w:val="en-US"/>
        </w:rPr>
      </w:pPr>
    </w:p>
    <w:p w14:paraId="4992B3F5" w14:textId="20EBC9F7" w:rsidR="005B618C" w:rsidRDefault="005B618C" w:rsidP="005B618C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color w:val="auto"/>
          <w:sz w:val="22"/>
          <w:szCs w:val="22"/>
          <w:lang w:val="en-US"/>
        </w:rPr>
      </w:pPr>
      <w:r>
        <w:rPr>
          <w:rFonts w:ascii="Arial" w:eastAsia="Suisse BP Int'l Regular" w:hAnsi="Arial" w:cs="Arial"/>
          <w:color w:val="auto"/>
          <w:sz w:val="22"/>
          <w:szCs w:val="22"/>
          <w:lang w:val="en-US"/>
        </w:rPr>
        <w:t>Caption: Gina Medina announced as new Delacon Sales Group Leader Asia. © Delacon</w:t>
      </w:r>
    </w:p>
    <w:p w14:paraId="72C4418F" w14:textId="4AADD850" w:rsidR="00362F7D" w:rsidRDefault="00362F7D" w:rsidP="003275F3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color w:val="auto"/>
          <w:sz w:val="22"/>
          <w:szCs w:val="22"/>
          <w:lang w:val="en-US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7AC91682" wp14:editId="05994472">
            <wp:simplePos x="0" y="0"/>
            <wp:positionH relativeFrom="column">
              <wp:posOffset>-27940</wp:posOffset>
            </wp:positionH>
            <wp:positionV relativeFrom="paragraph">
              <wp:posOffset>110490</wp:posOffset>
            </wp:positionV>
            <wp:extent cx="2699385" cy="1799590"/>
            <wp:effectExtent l="0" t="0" r="5715" b="0"/>
            <wp:wrapThrough wrapText="bothSides">
              <wp:wrapPolygon edited="0">
                <wp:start x="0" y="0"/>
                <wp:lineTo x="0" y="21265"/>
                <wp:lineTo x="21493" y="21265"/>
                <wp:lineTo x="21493" y="0"/>
                <wp:lineTo x="0" y="0"/>
              </wp:wrapPolygon>
            </wp:wrapThrough>
            <wp:docPr id="2" name="Grafik 2" descr="C:\Users\kama\AppData\Local\Microsoft\Windows\INetCacheContent.Word\20170904_Substances Selection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ma\AppData\Local\Microsoft\Windows\INetCacheContent.Word\20170904_Substances Selection (28)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19EA3B" w14:textId="73A5A7FD" w:rsidR="00362F7D" w:rsidRDefault="00362F7D" w:rsidP="003275F3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color w:val="auto"/>
          <w:sz w:val="22"/>
          <w:szCs w:val="22"/>
          <w:lang w:val="en-US"/>
        </w:rPr>
      </w:pPr>
    </w:p>
    <w:p w14:paraId="37601AE7" w14:textId="52D3C25A" w:rsidR="00362F7D" w:rsidRDefault="00362F7D" w:rsidP="003275F3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color w:val="auto"/>
          <w:sz w:val="22"/>
          <w:szCs w:val="22"/>
          <w:lang w:val="en-US"/>
        </w:rPr>
      </w:pPr>
    </w:p>
    <w:p w14:paraId="45600C0E" w14:textId="77777777" w:rsidR="00362F7D" w:rsidRDefault="00362F7D" w:rsidP="00362F7D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color w:val="auto"/>
          <w:sz w:val="22"/>
          <w:szCs w:val="22"/>
          <w:lang w:val="en-US"/>
        </w:rPr>
      </w:pPr>
    </w:p>
    <w:p w14:paraId="7EE093F8" w14:textId="77777777" w:rsidR="00362F7D" w:rsidRDefault="00362F7D" w:rsidP="00362F7D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color w:val="auto"/>
          <w:sz w:val="22"/>
          <w:szCs w:val="22"/>
          <w:lang w:val="en-US"/>
        </w:rPr>
      </w:pPr>
    </w:p>
    <w:p w14:paraId="07AF939E" w14:textId="77777777" w:rsidR="00362F7D" w:rsidRDefault="00362F7D" w:rsidP="00362F7D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color w:val="auto"/>
          <w:sz w:val="22"/>
          <w:szCs w:val="22"/>
          <w:lang w:val="en-US"/>
        </w:rPr>
      </w:pPr>
    </w:p>
    <w:p w14:paraId="32969317" w14:textId="77777777" w:rsidR="00362F7D" w:rsidRDefault="00362F7D" w:rsidP="00362F7D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color w:val="auto"/>
          <w:sz w:val="22"/>
          <w:szCs w:val="22"/>
          <w:lang w:val="en-US"/>
        </w:rPr>
      </w:pPr>
    </w:p>
    <w:p w14:paraId="6C10CAF0" w14:textId="77777777" w:rsidR="00362F7D" w:rsidRDefault="00362F7D" w:rsidP="00362F7D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color w:val="auto"/>
          <w:sz w:val="22"/>
          <w:szCs w:val="22"/>
          <w:lang w:val="en-US"/>
        </w:rPr>
      </w:pPr>
    </w:p>
    <w:p w14:paraId="77A37E69" w14:textId="5595BA16" w:rsidR="00362F7D" w:rsidRDefault="00362F7D" w:rsidP="00362F7D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color w:val="auto"/>
          <w:sz w:val="22"/>
          <w:szCs w:val="22"/>
          <w:lang w:val="en-US"/>
        </w:rPr>
      </w:pPr>
      <w:r>
        <w:rPr>
          <w:rFonts w:ascii="Arial" w:eastAsia="Suisse BP Int'l Regular" w:hAnsi="Arial" w:cs="Arial"/>
          <w:color w:val="auto"/>
          <w:sz w:val="22"/>
          <w:szCs w:val="22"/>
          <w:lang w:val="en-US"/>
        </w:rPr>
        <w:t>Caption: Phytogenic feed additives are</w:t>
      </w:r>
      <w:r w:rsidRPr="00347981"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 more than just a</w:t>
      </w:r>
      <w:r>
        <w:rPr>
          <w:rFonts w:ascii="Arial" w:eastAsia="Suisse BP Int'l Regular" w:hAnsi="Arial" w:cs="Arial"/>
          <w:color w:val="auto"/>
          <w:sz w:val="22"/>
          <w:szCs w:val="22"/>
          <w:lang w:val="en-US"/>
        </w:rPr>
        <w:t xml:space="preserve"> combination of essential oils. © Delacon</w:t>
      </w:r>
      <w:bookmarkStart w:id="0" w:name="_GoBack"/>
      <w:bookmarkEnd w:id="0"/>
    </w:p>
    <w:p w14:paraId="798F191B" w14:textId="0EC585E2" w:rsidR="00C843A5" w:rsidRPr="008F0F8A" w:rsidRDefault="00C843A5" w:rsidP="003275F3">
      <w:pPr>
        <w:pStyle w:val="Text"/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213"/>
          <w:tab w:val="left" w:pos="9921"/>
          <w:tab w:val="left" w:pos="10630"/>
        </w:tabs>
        <w:spacing w:after="120" w:line="276" w:lineRule="auto"/>
        <w:rPr>
          <w:rFonts w:ascii="Arial" w:eastAsia="Suisse BP Int'l Regular" w:hAnsi="Arial" w:cs="Arial"/>
          <w:color w:val="auto"/>
          <w:sz w:val="22"/>
          <w:szCs w:val="22"/>
          <w:lang w:val="en-US"/>
        </w:rPr>
      </w:pPr>
    </w:p>
    <w:sectPr w:rsidR="00C843A5" w:rsidRPr="008F0F8A" w:rsidSect="00CE5454">
      <w:headerReference w:type="default" r:id="rId10"/>
      <w:footerReference w:type="default" r:id="rId11"/>
      <w:headerReference w:type="first" r:id="rId12"/>
      <w:type w:val="continuous"/>
      <w:pgSz w:w="11906" w:h="16838" w:code="9"/>
      <w:pgMar w:top="2835" w:right="1134" w:bottom="1134" w:left="992" w:header="476" w:footer="543" w:gutter="0"/>
      <w:cols w:space="708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DD486B7" w14:textId="77777777" w:rsidR="00C42CC6" w:rsidRDefault="00C42CC6" w:rsidP="00BD6653">
      <w:r>
        <w:separator/>
      </w:r>
    </w:p>
    <w:p w14:paraId="7D40E4E1" w14:textId="77777777" w:rsidR="00C42CC6" w:rsidRDefault="00C42CC6" w:rsidP="00BD6653"/>
    <w:p w14:paraId="3D999A1A" w14:textId="77777777" w:rsidR="00C42CC6" w:rsidRDefault="00C42CC6" w:rsidP="00BD6653"/>
    <w:p w14:paraId="48B9B5C8" w14:textId="77777777" w:rsidR="00C42CC6" w:rsidRDefault="00C42CC6" w:rsidP="00BD6653"/>
  </w:endnote>
  <w:endnote w:type="continuationSeparator" w:id="0">
    <w:p w14:paraId="127B75A2" w14:textId="77777777" w:rsidR="00C42CC6" w:rsidRDefault="00C42CC6" w:rsidP="00BD6653">
      <w:r>
        <w:continuationSeparator/>
      </w:r>
    </w:p>
    <w:p w14:paraId="255C8632" w14:textId="77777777" w:rsidR="00C42CC6" w:rsidRDefault="00C42CC6" w:rsidP="00BD6653"/>
    <w:p w14:paraId="6994E46F" w14:textId="77777777" w:rsidR="00C42CC6" w:rsidRDefault="00C42CC6" w:rsidP="00BD6653"/>
    <w:p w14:paraId="100C5FFA" w14:textId="77777777" w:rsidR="00C42CC6" w:rsidRDefault="00C42CC6" w:rsidP="00BD6653"/>
  </w:endnote>
  <w:endnote w:type="continuationNotice" w:id="1">
    <w:p w14:paraId="0C0DC6C9" w14:textId="77777777" w:rsidR="00C42CC6" w:rsidRDefault="00C42CC6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uisse BP Int'l Regular">
    <w:altName w:val="Times New Roman"/>
    <w:charset w:val="00"/>
    <w:family w:val="auto"/>
    <w:pitch w:val="variable"/>
    <w:sig w:usb0="00000001" w:usb1="4000207B" w:usb2="00000000" w:usb3="00000000" w:csb0="00000193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uisse BP Int'l Medium">
    <w:altName w:val="Times New Roman"/>
    <w:charset w:val="00"/>
    <w:family w:val="auto"/>
    <w:pitch w:val="variable"/>
    <w:sig w:usb0="00000001" w:usb1="4000207B" w:usb2="00000000" w:usb3="00000000" w:csb0="00000193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ヒラギノ角ゴ Pro W3">
    <w:charset w:val="80"/>
    <w:family w:val="auto"/>
    <w:pitch w:val="variable"/>
    <w:sig w:usb0="00000000" w:usb1="7AC7FFFF" w:usb2="00000012" w:usb3="00000000" w:csb0="0002000D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180274" w14:textId="77777777" w:rsidR="0056309D" w:rsidRPr="008737AD" w:rsidRDefault="00AC4A5A" w:rsidP="0056309D">
    <w:pPr>
      <w:tabs>
        <w:tab w:val="left" w:pos="9072"/>
      </w:tabs>
      <w:spacing w:line="240" w:lineRule="auto"/>
      <w:rPr>
        <w:rFonts w:ascii="Arial" w:hAnsi="Arial"/>
        <w:color w:val="828282"/>
        <w:lang w:val="fr-FR"/>
      </w:rPr>
    </w:pPr>
    <w:r w:rsidRPr="008737AD">
      <w:rPr>
        <w:rFonts w:ascii="Arial" w:hAnsi="Arial"/>
        <w:color w:val="828282"/>
        <w:lang w:val="fr-FR"/>
      </w:rPr>
      <w:t>Contact: Karina Umdasch, Corporate Strategy</w:t>
    </w:r>
    <w:r w:rsidR="0056309D" w:rsidRPr="008737AD">
      <w:rPr>
        <w:rFonts w:ascii="Arial" w:hAnsi="Arial"/>
        <w:color w:val="828282"/>
        <w:lang w:val="fr-FR"/>
      </w:rPr>
      <w:t xml:space="preserve"> &amp; Communications Manager</w:t>
    </w:r>
  </w:p>
  <w:p w14:paraId="4C23275B" w14:textId="77777777" w:rsidR="00FE3356" w:rsidRPr="0056309D" w:rsidRDefault="0056309D" w:rsidP="0056309D">
    <w:pPr>
      <w:tabs>
        <w:tab w:val="left" w:pos="9072"/>
      </w:tabs>
      <w:spacing w:line="240" w:lineRule="auto"/>
      <w:rPr>
        <w:rFonts w:ascii="Arial" w:hAnsi="Arial" w:cs="Arial"/>
        <w:color w:val="828282"/>
        <w:lang w:val="en-US"/>
      </w:rPr>
    </w:pPr>
    <w:r>
      <w:rPr>
        <w:rFonts w:ascii="Arial" w:hAnsi="Arial" w:cs="Arial"/>
        <w:color w:val="828282"/>
        <w:lang w:val="en-US"/>
      </w:rPr>
      <w:t xml:space="preserve">karina.umdasch@delacon.com, +43 732 640 531-414, +43 699 16405326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4933EEA" w14:textId="77777777" w:rsidR="00C42CC6" w:rsidRDefault="00C42CC6" w:rsidP="00BD6653">
      <w:r>
        <w:separator/>
      </w:r>
    </w:p>
    <w:p w14:paraId="4FE193C3" w14:textId="77777777" w:rsidR="00C42CC6" w:rsidRDefault="00C42CC6" w:rsidP="00BD6653"/>
    <w:p w14:paraId="1BEE8A51" w14:textId="77777777" w:rsidR="00C42CC6" w:rsidRDefault="00C42CC6" w:rsidP="00BD6653"/>
    <w:p w14:paraId="293CFD2D" w14:textId="77777777" w:rsidR="00C42CC6" w:rsidRDefault="00C42CC6" w:rsidP="00BD6653"/>
  </w:footnote>
  <w:footnote w:type="continuationSeparator" w:id="0">
    <w:p w14:paraId="7F7D1902" w14:textId="77777777" w:rsidR="00C42CC6" w:rsidRDefault="00C42CC6" w:rsidP="00BD6653">
      <w:r>
        <w:continuationSeparator/>
      </w:r>
    </w:p>
    <w:p w14:paraId="7D356BAB" w14:textId="77777777" w:rsidR="00C42CC6" w:rsidRDefault="00C42CC6" w:rsidP="00BD6653"/>
    <w:p w14:paraId="05706866" w14:textId="77777777" w:rsidR="00C42CC6" w:rsidRDefault="00C42CC6" w:rsidP="00BD6653"/>
    <w:p w14:paraId="4461CC79" w14:textId="77777777" w:rsidR="00C42CC6" w:rsidRDefault="00C42CC6" w:rsidP="00BD6653"/>
  </w:footnote>
  <w:footnote w:type="continuationNotice" w:id="1">
    <w:p w14:paraId="27501C11" w14:textId="77777777" w:rsidR="00C42CC6" w:rsidRDefault="00C42CC6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578F1A2" w14:textId="77777777" w:rsidR="00531A5A" w:rsidRPr="00C04603" w:rsidRDefault="00531A5A" w:rsidP="00531A5A">
    <w:pPr>
      <w:ind w:right="166"/>
      <w:jc w:val="right"/>
      <w:rPr>
        <w:rFonts w:ascii="Arial" w:hAnsi="Arial" w:cs="Arial"/>
        <w:b/>
        <w:sz w:val="22"/>
        <w:szCs w:val="22"/>
      </w:rPr>
    </w:pPr>
    <w:r w:rsidRPr="00C04603">
      <w:rPr>
        <w:rFonts w:ascii="Arial" w:hAnsi="Arial" w:cs="Arial"/>
        <w:noProof/>
        <w:sz w:val="22"/>
        <w:szCs w:val="22"/>
        <w:lang w:val="de-DE" w:eastAsia="de-DE"/>
      </w:rPr>
      <w:drawing>
        <wp:anchor distT="0" distB="0" distL="114300" distR="114300" simplePos="0" relativeHeight="251659264" behindDoc="0" locked="0" layoutInCell="1" allowOverlap="1" wp14:anchorId="40558981" wp14:editId="2C88F727">
          <wp:simplePos x="0" y="0"/>
          <wp:positionH relativeFrom="column">
            <wp:posOffset>-101600</wp:posOffset>
          </wp:positionH>
          <wp:positionV relativeFrom="paragraph">
            <wp:posOffset>144145</wp:posOffset>
          </wp:positionV>
          <wp:extent cx="3011170" cy="914400"/>
          <wp:effectExtent l="19050" t="0" r="0" b="0"/>
          <wp:wrapSquare wrapText="bothSides"/>
          <wp:docPr id="4" name="Bild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8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3011170" cy="9144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Pr="00C04603">
      <w:rPr>
        <w:rFonts w:ascii="Arial" w:hAnsi="Arial" w:cs="Arial"/>
        <w:b/>
        <w:bCs/>
        <w:sz w:val="22"/>
        <w:szCs w:val="22"/>
        <w:lang w:val="en-US"/>
      </w:rPr>
      <w:t>Press release</w:t>
    </w:r>
  </w:p>
  <w:p w14:paraId="6BDAD0E8" w14:textId="77777777" w:rsidR="00FE3356" w:rsidRPr="00531A5A" w:rsidRDefault="00FE3356" w:rsidP="00531A5A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6F53A3" w14:textId="77777777" w:rsidR="00FE3356" w:rsidRDefault="00FE3356" w:rsidP="00957AC9">
    <w:pPr>
      <w:pStyle w:val="Kopfzeile"/>
      <w:spacing w:before="80"/>
    </w:pPr>
  </w:p>
  <w:p w14:paraId="7EE86B0E" w14:textId="77777777" w:rsidR="00FE3356" w:rsidRDefault="00FE3356" w:rsidP="00BD6653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049EA0D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80"/>
    <w:multiLevelType w:val="singleLevel"/>
    <w:tmpl w:val="1D383F6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2" w15:restartNumberingAfterBreak="0">
    <w:nsid w:val="FFFFFF81"/>
    <w:multiLevelType w:val="singleLevel"/>
    <w:tmpl w:val="CAD02904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48380D10"/>
    <w:lvl w:ilvl="0">
      <w:start w:val="1"/>
      <w:numFmt w:val="bullet"/>
      <w:pStyle w:val="Aufzhlungszeichen2"/>
      <w:lvlText w:val=""/>
      <w:lvlJc w:val="left"/>
      <w:pPr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0F887872"/>
    <w:multiLevelType w:val="hybridMultilevel"/>
    <w:tmpl w:val="155CCFF8"/>
    <w:lvl w:ilvl="0" w:tplc="0C07000F">
      <w:start w:val="1"/>
      <w:numFmt w:val="decimal"/>
      <w:lvlText w:val="%1."/>
      <w:lvlJc w:val="left"/>
      <w:pPr>
        <w:ind w:left="720" w:hanging="360"/>
      </w:p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1F3523C"/>
    <w:multiLevelType w:val="hybridMultilevel"/>
    <w:tmpl w:val="320C527C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2B0CC0"/>
    <w:multiLevelType w:val="hybridMultilevel"/>
    <w:tmpl w:val="8BBE5B96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BB813CE"/>
    <w:multiLevelType w:val="hybridMultilevel"/>
    <w:tmpl w:val="9D5AF422"/>
    <w:lvl w:ilvl="0" w:tplc="42FE6890">
      <w:start w:val="1"/>
      <w:numFmt w:val="bullet"/>
      <w:pStyle w:val="Aufzhlungszeichen3"/>
      <w:lvlText w:val="—"/>
      <w:lvlJc w:val="left"/>
      <w:pPr>
        <w:ind w:left="926" w:hanging="360"/>
      </w:pPr>
      <w:rPr>
        <w:rFonts w:ascii="Suisse BP Int'l Regular" w:hAnsi="Suisse BP Int'l Regular" w:hint="default"/>
      </w:rPr>
    </w:lvl>
    <w:lvl w:ilvl="1" w:tplc="0C070003">
      <w:start w:val="1"/>
      <w:numFmt w:val="bullet"/>
      <w:lvlText w:val="o"/>
      <w:lvlJc w:val="left"/>
      <w:pPr>
        <w:ind w:left="1646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366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3086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806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526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246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966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686" w:hanging="360"/>
      </w:pPr>
      <w:rPr>
        <w:rFonts w:ascii="Wingdings" w:hAnsi="Wingdings" w:hint="default"/>
      </w:rPr>
    </w:lvl>
  </w:abstractNum>
  <w:abstractNum w:abstractNumId="8" w15:restartNumberingAfterBreak="0">
    <w:nsid w:val="1C97143D"/>
    <w:multiLevelType w:val="hybridMultilevel"/>
    <w:tmpl w:val="51743A7A"/>
    <w:lvl w:ilvl="0" w:tplc="04070005">
      <w:start w:val="1"/>
      <w:numFmt w:val="bullet"/>
      <w:lvlText w:val=""/>
      <w:lvlJc w:val="left"/>
      <w:pPr>
        <w:ind w:left="786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9" w15:restartNumberingAfterBreak="0">
    <w:nsid w:val="1D8E7BC2"/>
    <w:multiLevelType w:val="hybridMultilevel"/>
    <w:tmpl w:val="1A78D2C6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4B6A8C"/>
    <w:multiLevelType w:val="hybridMultilevel"/>
    <w:tmpl w:val="BB203838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A1A58AB"/>
    <w:multiLevelType w:val="hybridMultilevel"/>
    <w:tmpl w:val="5B46192A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BFC1436"/>
    <w:multiLevelType w:val="hybridMultilevel"/>
    <w:tmpl w:val="1960DADE"/>
    <w:lvl w:ilvl="0" w:tplc="2312E34E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B789E54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29259D2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FDE7CEC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190F3CE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8B82B3A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B89C70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64C8148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BE6C30C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337605B6"/>
    <w:multiLevelType w:val="hybridMultilevel"/>
    <w:tmpl w:val="8174CC02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6782117"/>
    <w:multiLevelType w:val="hybridMultilevel"/>
    <w:tmpl w:val="4A52987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78B6E1F"/>
    <w:multiLevelType w:val="hybridMultilevel"/>
    <w:tmpl w:val="EB1C1640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EBA707F"/>
    <w:multiLevelType w:val="hybridMultilevel"/>
    <w:tmpl w:val="E1AE8402"/>
    <w:lvl w:ilvl="0" w:tplc="C96E1DF0">
      <w:start w:val="1"/>
      <w:numFmt w:val="bullet"/>
      <w:pStyle w:val="Aufzhlungszeichen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5F836D1B"/>
    <w:multiLevelType w:val="hybridMultilevel"/>
    <w:tmpl w:val="0922C63E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F9834DA"/>
    <w:multiLevelType w:val="hybridMultilevel"/>
    <w:tmpl w:val="2AE03608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3"/>
  </w:num>
  <w:num w:numId="3">
    <w:abstractNumId w:val="7"/>
  </w:num>
  <w:num w:numId="4">
    <w:abstractNumId w:val="2"/>
  </w:num>
  <w:num w:numId="5">
    <w:abstractNumId w:val="1"/>
  </w:num>
  <w:num w:numId="6">
    <w:abstractNumId w:val="14"/>
  </w:num>
  <w:num w:numId="7">
    <w:abstractNumId w:val="9"/>
  </w:num>
  <w:num w:numId="8">
    <w:abstractNumId w:val="5"/>
  </w:num>
  <w:num w:numId="9">
    <w:abstractNumId w:val="15"/>
  </w:num>
  <w:num w:numId="10">
    <w:abstractNumId w:val="11"/>
  </w:num>
  <w:num w:numId="11">
    <w:abstractNumId w:val="13"/>
  </w:num>
  <w:num w:numId="12">
    <w:abstractNumId w:val="4"/>
  </w:num>
  <w:num w:numId="13">
    <w:abstractNumId w:val="17"/>
  </w:num>
  <w:num w:numId="14">
    <w:abstractNumId w:val="12"/>
  </w:num>
  <w:num w:numId="15">
    <w:abstractNumId w:val="10"/>
  </w:num>
  <w:num w:numId="16">
    <w:abstractNumId w:val="0"/>
  </w:num>
  <w:num w:numId="17">
    <w:abstractNumId w:val="8"/>
  </w:num>
  <w:num w:numId="18">
    <w:abstractNumId w:val="6"/>
  </w:num>
  <w:num w:numId="19">
    <w:abstractNumId w:val="18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styleLockQFSet/>
  <w:defaultTabStop w:val="709"/>
  <w:consecutiveHyphenLimit w:val="2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dgnword-docGUID" w:val="{C21F8120-C08E-444C-B583-4068DAE94E3E}"/>
    <w:docVar w:name="dgnword-eventsink" w:val="295967152"/>
  </w:docVars>
  <w:rsids>
    <w:rsidRoot w:val="00A92D62"/>
    <w:rsid w:val="00003A81"/>
    <w:rsid w:val="0000701E"/>
    <w:rsid w:val="0002719E"/>
    <w:rsid w:val="00034E0B"/>
    <w:rsid w:val="00040B12"/>
    <w:rsid w:val="000427E9"/>
    <w:rsid w:val="00045C59"/>
    <w:rsid w:val="000471EE"/>
    <w:rsid w:val="00050359"/>
    <w:rsid w:val="000602BC"/>
    <w:rsid w:val="00063F3A"/>
    <w:rsid w:val="00064BD0"/>
    <w:rsid w:val="000660A6"/>
    <w:rsid w:val="00070A78"/>
    <w:rsid w:val="00076BCB"/>
    <w:rsid w:val="000868D6"/>
    <w:rsid w:val="00090CFE"/>
    <w:rsid w:val="00092BDB"/>
    <w:rsid w:val="00093A28"/>
    <w:rsid w:val="000B2F83"/>
    <w:rsid w:val="000B37B4"/>
    <w:rsid w:val="000B49FD"/>
    <w:rsid w:val="000B4CBA"/>
    <w:rsid w:val="000B50F5"/>
    <w:rsid w:val="000D283B"/>
    <w:rsid w:val="000E6F8E"/>
    <w:rsid w:val="000F2988"/>
    <w:rsid w:val="000F6499"/>
    <w:rsid w:val="00100F1B"/>
    <w:rsid w:val="00100F20"/>
    <w:rsid w:val="00103343"/>
    <w:rsid w:val="00103940"/>
    <w:rsid w:val="00110168"/>
    <w:rsid w:val="00110808"/>
    <w:rsid w:val="00110C77"/>
    <w:rsid w:val="00114E9D"/>
    <w:rsid w:val="00116120"/>
    <w:rsid w:val="00121775"/>
    <w:rsid w:val="00125BE1"/>
    <w:rsid w:val="0012727B"/>
    <w:rsid w:val="001311B9"/>
    <w:rsid w:val="0014164D"/>
    <w:rsid w:val="00152BBD"/>
    <w:rsid w:val="00153E68"/>
    <w:rsid w:val="00171133"/>
    <w:rsid w:val="00177A5F"/>
    <w:rsid w:val="0018087F"/>
    <w:rsid w:val="00192042"/>
    <w:rsid w:val="0019221C"/>
    <w:rsid w:val="00195706"/>
    <w:rsid w:val="001A0C85"/>
    <w:rsid w:val="001A2A9C"/>
    <w:rsid w:val="001A6D11"/>
    <w:rsid w:val="001B5BA0"/>
    <w:rsid w:val="001B681A"/>
    <w:rsid w:val="001B77C3"/>
    <w:rsid w:val="001C0408"/>
    <w:rsid w:val="001C3B39"/>
    <w:rsid w:val="001C69D5"/>
    <w:rsid w:val="001D675E"/>
    <w:rsid w:val="001E1179"/>
    <w:rsid w:val="001E3491"/>
    <w:rsid w:val="001E358D"/>
    <w:rsid w:val="001F0B8D"/>
    <w:rsid w:val="001F240D"/>
    <w:rsid w:val="001F3C21"/>
    <w:rsid w:val="00202160"/>
    <w:rsid w:val="0020475C"/>
    <w:rsid w:val="00214521"/>
    <w:rsid w:val="0021545D"/>
    <w:rsid w:val="00215BE6"/>
    <w:rsid w:val="00226270"/>
    <w:rsid w:val="002334F1"/>
    <w:rsid w:val="00233529"/>
    <w:rsid w:val="00234EB4"/>
    <w:rsid w:val="00235F68"/>
    <w:rsid w:val="00237A5F"/>
    <w:rsid w:val="00240B08"/>
    <w:rsid w:val="00265B71"/>
    <w:rsid w:val="00267AC4"/>
    <w:rsid w:val="00282058"/>
    <w:rsid w:val="00283019"/>
    <w:rsid w:val="00287D3A"/>
    <w:rsid w:val="00287ED9"/>
    <w:rsid w:val="00290913"/>
    <w:rsid w:val="00292005"/>
    <w:rsid w:val="00292C08"/>
    <w:rsid w:val="002A0867"/>
    <w:rsid w:val="002A3592"/>
    <w:rsid w:val="002A3EAC"/>
    <w:rsid w:val="002A5516"/>
    <w:rsid w:val="002A57DC"/>
    <w:rsid w:val="002A78E6"/>
    <w:rsid w:val="002B17AF"/>
    <w:rsid w:val="002B5924"/>
    <w:rsid w:val="002B608B"/>
    <w:rsid w:val="002C167A"/>
    <w:rsid w:val="002C21CB"/>
    <w:rsid w:val="002C4D57"/>
    <w:rsid w:val="002C5A7A"/>
    <w:rsid w:val="002D0F5F"/>
    <w:rsid w:val="002D28E0"/>
    <w:rsid w:val="002D5032"/>
    <w:rsid w:val="002D6CC9"/>
    <w:rsid w:val="002E0EF7"/>
    <w:rsid w:val="002E3A0E"/>
    <w:rsid w:val="002F434B"/>
    <w:rsid w:val="003001E3"/>
    <w:rsid w:val="003044C2"/>
    <w:rsid w:val="00304675"/>
    <w:rsid w:val="00305E54"/>
    <w:rsid w:val="00306410"/>
    <w:rsid w:val="00307C77"/>
    <w:rsid w:val="00312B17"/>
    <w:rsid w:val="00312E6B"/>
    <w:rsid w:val="003140C1"/>
    <w:rsid w:val="00315831"/>
    <w:rsid w:val="003230C4"/>
    <w:rsid w:val="003275F3"/>
    <w:rsid w:val="00333B58"/>
    <w:rsid w:val="00336D3C"/>
    <w:rsid w:val="00345DB5"/>
    <w:rsid w:val="00347981"/>
    <w:rsid w:val="0035065C"/>
    <w:rsid w:val="0035236F"/>
    <w:rsid w:val="00353ED0"/>
    <w:rsid w:val="00354054"/>
    <w:rsid w:val="003619B7"/>
    <w:rsid w:val="00362F7D"/>
    <w:rsid w:val="00365BBE"/>
    <w:rsid w:val="00365D96"/>
    <w:rsid w:val="00373FC1"/>
    <w:rsid w:val="00374381"/>
    <w:rsid w:val="0037788A"/>
    <w:rsid w:val="00380CC8"/>
    <w:rsid w:val="00382988"/>
    <w:rsid w:val="0038486B"/>
    <w:rsid w:val="00386BFA"/>
    <w:rsid w:val="003912E6"/>
    <w:rsid w:val="0039531C"/>
    <w:rsid w:val="00396EB6"/>
    <w:rsid w:val="003A2032"/>
    <w:rsid w:val="003A27DE"/>
    <w:rsid w:val="003A2FB3"/>
    <w:rsid w:val="003A411E"/>
    <w:rsid w:val="003A6C3C"/>
    <w:rsid w:val="003A7000"/>
    <w:rsid w:val="003B0320"/>
    <w:rsid w:val="003B129D"/>
    <w:rsid w:val="003B38CB"/>
    <w:rsid w:val="003B6CDA"/>
    <w:rsid w:val="003C7893"/>
    <w:rsid w:val="003D06FF"/>
    <w:rsid w:val="003D136B"/>
    <w:rsid w:val="003D2F8C"/>
    <w:rsid w:val="003E0001"/>
    <w:rsid w:val="003E0B46"/>
    <w:rsid w:val="003E31AF"/>
    <w:rsid w:val="003E374E"/>
    <w:rsid w:val="003E5346"/>
    <w:rsid w:val="003F38A3"/>
    <w:rsid w:val="003F60D6"/>
    <w:rsid w:val="003F7140"/>
    <w:rsid w:val="003F7FEE"/>
    <w:rsid w:val="00401E93"/>
    <w:rsid w:val="00412826"/>
    <w:rsid w:val="00414108"/>
    <w:rsid w:val="0041532D"/>
    <w:rsid w:val="00416844"/>
    <w:rsid w:val="0041684C"/>
    <w:rsid w:val="00417C27"/>
    <w:rsid w:val="004205F8"/>
    <w:rsid w:val="00423F4C"/>
    <w:rsid w:val="004261F2"/>
    <w:rsid w:val="00426E8A"/>
    <w:rsid w:val="00427B91"/>
    <w:rsid w:val="00432B09"/>
    <w:rsid w:val="00433DB7"/>
    <w:rsid w:val="004436A1"/>
    <w:rsid w:val="00444AE6"/>
    <w:rsid w:val="00452459"/>
    <w:rsid w:val="004524C5"/>
    <w:rsid w:val="004528AB"/>
    <w:rsid w:val="00460697"/>
    <w:rsid w:val="0046587F"/>
    <w:rsid w:val="004857D1"/>
    <w:rsid w:val="004974CE"/>
    <w:rsid w:val="00497F83"/>
    <w:rsid w:val="004A0378"/>
    <w:rsid w:val="004A1D8D"/>
    <w:rsid w:val="004A31F5"/>
    <w:rsid w:val="004B20A9"/>
    <w:rsid w:val="004B3C72"/>
    <w:rsid w:val="004B54A4"/>
    <w:rsid w:val="004B5C8B"/>
    <w:rsid w:val="004B6402"/>
    <w:rsid w:val="004C0472"/>
    <w:rsid w:val="004C0721"/>
    <w:rsid w:val="004C0AE3"/>
    <w:rsid w:val="004C4B6A"/>
    <w:rsid w:val="004C50DE"/>
    <w:rsid w:val="004C5DEE"/>
    <w:rsid w:val="004C7381"/>
    <w:rsid w:val="004D12DE"/>
    <w:rsid w:val="004E05CE"/>
    <w:rsid w:val="004E454E"/>
    <w:rsid w:val="004E5EAE"/>
    <w:rsid w:val="004E611B"/>
    <w:rsid w:val="004F2393"/>
    <w:rsid w:val="004F3EA8"/>
    <w:rsid w:val="004F4099"/>
    <w:rsid w:val="004F40DA"/>
    <w:rsid w:val="004F4E9A"/>
    <w:rsid w:val="004F53B7"/>
    <w:rsid w:val="004F725F"/>
    <w:rsid w:val="004F7700"/>
    <w:rsid w:val="00501A65"/>
    <w:rsid w:val="005038E7"/>
    <w:rsid w:val="0051032A"/>
    <w:rsid w:val="00516759"/>
    <w:rsid w:val="00516CD0"/>
    <w:rsid w:val="00517CA1"/>
    <w:rsid w:val="00525C22"/>
    <w:rsid w:val="00531A5A"/>
    <w:rsid w:val="005369E5"/>
    <w:rsid w:val="00542C90"/>
    <w:rsid w:val="00543156"/>
    <w:rsid w:val="00545601"/>
    <w:rsid w:val="00550DBF"/>
    <w:rsid w:val="005568AB"/>
    <w:rsid w:val="005609D5"/>
    <w:rsid w:val="00561CB6"/>
    <w:rsid w:val="00562E93"/>
    <w:rsid w:val="0056309D"/>
    <w:rsid w:val="00563F72"/>
    <w:rsid w:val="00567DA1"/>
    <w:rsid w:val="00574A9A"/>
    <w:rsid w:val="00580E5C"/>
    <w:rsid w:val="00580EDA"/>
    <w:rsid w:val="005820B9"/>
    <w:rsid w:val="00585AF1"/>
    <w:rsid w:val="00593942"/>
    <w:rsid w:val="00595E01"/>
    <w:rsid w:val="00596381"/>
    <w:rsid w:val="005A3037"/>
    <w:rsid w:val="005A3B82"/>
    <w:rsid w:val="005A4573"/>
    <w:rsid w:val="005B0460"/>
    <w:rsid w:val="005B52A2"/>
    <w:rsid w:val="005B618C"/>
    <w:rsid w:val="005B7D6D"/>
    <w:rsid w:val="005C12AC"/>
    <w:rsid w:val="005C3123"/>
    <w:rsid w:val="005C493F"/>
    <w:rsid w:val="005C799E"/>
    <w:rsid w:val="005D1ABD"/>
    <w:rsid w:val="005D36F4"/>
    <w:rsid w:val="005F294F"/>
    <w:rsid w:val="005F3A03"/>
    <w:rsid w:val="005F61D4"/>
    <w:rsid w:val="005F7EC1"/>
    <w:rsid w:val="0060178D"/>
    <w:rsid w:val="00603935"/>
    <w:rsid w:val="00604EF0"/>
    <w:rsid w:val="00605A44"/>
    <w:rsid w:val="00606D0F"/>
    <w:rsid w:val="00610701"/>
    <w:rsid w:val="0061350A"/>
    <w:rsid w:val="0061496F"/>
    <w:rsid w:val="00616407"/>
    <w:rsid w:val="00622C17"/>
    <w:rsid w:val="00623A21"/>
    <w:rsid w:val="00623C24"/>
    <w:rsid w:val="00625590"/>
    <w:rsid w:val="00631988"/>
    <w:rsid w:val="00637860"/>
    <w:rsid w:val="00640949"/>
    <w:rsid w:val="00641F1A"/>
    <w:rsid w:val="0064344A"/>
    <w:rsid w:val="006439E2"/>
    <w:rsid w:val="00644802"/>
    <w:rsid w:val="00645B4D"/>
    <w:rsid w:val="00646477"/>
    <w:rsid w:val="00646938"/>
    <w:rsid w:val="00652A4E"/>
    <w:rsid w:val="00661C43"/>
    <w:rsid w:val="006622F9"/>
    <w:rsid w:val="00663495"/>
    <w:rsid w:val="006651B7"/>
    <w:rsid w:val="00666F1A"/>
    <w:rsid w:val="006735A6"/>
    <w:rsid w:val="00673708"/>
    <w:rsid w:val="006809A5"/>
    <w:rsid w:val="00684348"/>
    <w:rsid w:val="006877AA"/>
    <w:rsid w:val="00692288"/>
    <w:rsid w:val="006A0263"/>
    <w:rsid w:val="006A054E"/>
    <w:rsid w:val="006B0298"/>
    <w:rsid w:val="006B3F6E"/>
    <w:rsid w:val="006B6F4B"/>
    <w:rsid w:val="006B7419"/>
    <w:rsid w:val="006C10F4"/>
    <w:rsid w:val="006C1F20"/>
    <w:rsid w:val="006C45FF"/>
    <w:rsid w:val="006C48A5"/>
    <w:rsid w:val="006C5044"/>
    <w:rsid w:val="006D0AF7"/>
    <w:rsid w:val="006D0CA6"/>
    <w:rsid w:val="006D369F"/>
    <w:rsid w:val="006D60AD"/>
    <w:rsid w:val="006D684E"/>
    <w:rsid w:val="006E01F2"/>
    <w:rsid w:val="006E0ECF"/>
    <w:rsid w:val="006E3030"/>
    <w:rsid w:val="006E3F57"/>
    <w:rsid w:val="006E4D5B"/>
    <w:rsid w:val="006E5A3F"/>
    <w:rsid w:val="006F0848"/>
    <w:rsid w:val="006F0C07"/>
    <w:rsid w:val="006F31C0"/>
    <w:rsid w:val="006F5A7B"/>
    <w:rsid w:val="006F5A95"/>
    <w:rsid w:val="006F714D"/>
    <w:rsid w:val="00705423"/>
    <w:rsid w:val="00705EFD"/>
    <w:rsid w:val="007103FB"/>
    <w:rsid w:val="0071366C"/>
    <w:rsid w:val="0072086B"/>
    <w:rsid w:val="00720D96"/>
    <w:rsid w:val="00722F8F"/>
    <w:rsid w:val="0072582C"/>
    <w:rsid w:val="007311E1"/>
    <w:rsid w:val="0073123B"/>
    <w:rsid w:val="00731BAC"/>
    <w:rsid w:val="00732386"/>
    <w:rsid w:val="007345BF"/>
    <w:rsid w:val="0074408B"/>
    <w:rsid w:val="007459D0"/>
    <w:rsid w:val="00747AC4"/>
    <w:rsid w:val="00751E92"/>
    <w:rsid w:val="0075288A"/>
    <w:rsid w:val="00753533"/>
    <w:rsid w:val="0076085F"/>
    <w:rsid w:val="00760A52"/>
    <w:rsid w:val="007619A9"/>
    <w:rsid w:val="007623F7"/>
    <w:rsid w:val="0076241A"/>
    <w:rsid w:val="007675B7"/>
    <w:rsid w:val="0077082C"/>
    <w:rsid w:val="0077249C"/>
    <w:rsid w:val="00780E9B"/>
    <w:rsid w:val="007829F8"/>
    <w:rsid w:val="00783D61"/>
    <w:rsid w:val="00783DBF"/>
    <w:rsid w:val="00786863"/>
    <w:rsid w:val="00793FD3"/>
    <w:rsid w:val="007A415A"/>
    <w:rsid w:val="007A4B94"/>
    <w:rsid w:val="007A7D90"/>
    <w:rsid w:val="007B12AE"/>
    <w:rsid w:val="007B23AD"/>
    <w:rsid w:val="007B4027"/>
    <w:rsid w:val="007B7734"/>
    <w:rsid w:val="007C0193"/>
    <w:rsid w:val="007C2D79"/>
    <w:rsid w:val="007C357B"/>
    <w:rsid w:val="007C41BD"/>
    <w:rsid w:val="007D0369"/>
    <w:rsid w:val="007D10A9"/>
    <w:rsid w:val="007D3927"/>
    <w:rsid w:val="007D3E10"/>
    <w:rsid w:val="007D7CCF"/>
    <w:rsid w:val="007E10A8"/>
    <w:rsid w:val="007E24A9"/>
    <w:rsid w:val="007E5564"/>
    <w:rsid w:val="007E6746"/>
    <w:rsid w:val="007E6DB0"/>
    <w:rsid w:val="007F2204"/>
    <w:rsid w:val="007F2990"/>
    <w:rsid w:val="007F2DE1"/>
    <w:rsid w:val="007F53F6"/>
    <w:rsid w:val="008046D6"/>
    <w:rsid w:val="00804DAE"/>
    <w:rsid w:val="00811D0D"/>
    <w:rsid w:val="008165A5"/>
    <w:rsid w:val="00821189"/>
    <w:rsid w:val="00826C44"/>
    <w:rsid w:val="008274F8"/>
    <w:rsid w:val="00827A39"/>
    <w:rsid w:val="00831AD2"/>
    <w:rsid w:val="00840BC8"/>
    <w:rsid w:val="00844204"/>
    <w:rsid w:val="00844282"/>
    <w:rsid w:val="008445BD"/>
    <w:rsid w:val="00844EAD"/>
    <w:rsid w:val="008464FD"/>
    <w:rsid w:val="00853541"/>
    <w:rsid w:val="008554DF"/>
    <w:rsid w:val="00855E8B"/>
    <w:rsid w:val="00856EC2"/>
    <w:rsid w:val="008629EB"/>
    <w:rsid w:val="00863452"/>
    <w:rsid w:val="008645A2"/>
    <w:rsid w:val="00866650"/>
    <w:rsid w:val="00871709"/>
    <w:rsid w:val="008737AD"/>
    <w:rsid w:val="00875D3C"/>
    <w:rsid w:val="00891173"/>
    <w:rsid w:val="00891B94"/>
    <w:rsid w:val="00895217"/>
    <w:rsid w:val="00896361"/>
    <w:rsid w:val="00896983"/>
    <w:rsid w:val="008978DF"/>
    <w:rsid w:val="008A19AD"/>
    <w:rsid w:val="008A458D"/>
    <w:rsid w:val="008A4715"/>
    <w:rsid w:val="008B0814"/>
    <w:rsid w:val="008B2C46"/>
    <w:rsid w:val="008B341C"/>
    <w:rsid w:val="008B4BE4"/>
    <w:rsid w:val="008B7139"/>
    <w:rsid w:val="008C0374"/>
    <w:rsid w:val="008C73B8"/>
    <w:rsid w:val="008D21D0"/>
    <w:rsid w:val="008E43B5"/>
    <w:rsid w:val="008F0F8A"/>
    <w:rsid w:val="008F2532"/>
    <w:rsid w:val="008F298B"/>
    <w:rsid w:val="008F4983"/>
    <w:rsid w:val="008F63A6"/>
    <w:rsid w:val="00900148"/>
    <w:rsid w:val="0090120D"/>
    <w:rsid w:val="009016A6"/>
    <w:rsid w:val="00913A26"/>
    <w:rsid w:val="00914FAD"/>
    <w:rsid w:val="00920434"/>
    <w:rsid w:val="00923C87"/>
    <w:rsid w:val="009267DC"/>
    <w:rsid w:val="00930E70"/>
    <w:rsid w:val="00932F71"/>
    <w:rsid w:val="0093328A"/>
    <w:rsid w:val="00942B1F"/>
    <w:rsid w:val="00944FD4"/>
    <w:rsid w:val="00950B6B"/>
    <w:rsid w:val="00955BCE"/>
    <w:rsid w:val="00957AC9"/>
    <w:rsid w:val="009609DF"/>
    <w:rsid w:val="00960CEF"/>
    <w:rsid w:val="00966CD9"/>
    <w:rsid w:val="009672A6"/>
    <w:rsid w:val="00972371"/>
    <w:rsid w:val="00973D7B"/>
    <w:rsid w:val="0097502E"/>
    <w:rsid w:val="00975BE8"/>
    <w:rsid w:val="009770F6"/>
    <w:rsid w:val="00977785"/>
    <w:rsid w:val="00984E82"/>
    <w:rsid w:val="00984E9E"/>
    <w:rsid w:val="00986B94"/>
    <w:rsid w:val="00991363"/>
    <w:rsid w:val="00997B24"/>
    <w:rsid w:val="009C38DB"/>
    <w:rsid w:val="009C4030"/>
    <w:rsid w:val="009C565B"/>
    <w:rsid w:val="009C69E7"/>
    <w:rsid w:val="009D1B8C"/>
    <w:rsid w:val="009D5164"/>
    <w:rsid w:val="009D5C74"/>
    <w:rsid w:val="009D654C"/>
    <w:rsid w:val="009E189E"/>
    <w:rsid w:val="009E77E9"/>
    <w:rsid w:val="009F32DB"/>
    <w:rsid w:val="009F6F73"/>
    <w:rsid w:val="009F6FFF"/>
    <w:rsid w:val="00A071EE"/>
    <w:rsid w:val="00A0743E"/>
    <w:rsid w:val="00A100CD"/>
    <w:rsid w:val="00A10997"/>
    <w:rsid w:val="00A1162C"/>
    <w:rsid w:val="00A143AA"/>
    <w:rsid w:val="00A17665"/>
    <w:rsid w:val="00A20A09"/>
    <w:rsid w:val="00A33733"/>
    <w:rsid w:val="00A368A4"/>
    <w:rsid w:val="00A40CB9"/>
    <w:rsid w:val="00A413E7"/>
    <w:rsid w:val="00A4379A"/>
    <w:rsid w:val="00A462DF"/>
    <w:rsid w:val="00A5156F"/>
    <w:rsid w:val="00A56CFF"/>
    <w:rsid w:val="00A60AAE"/>
    <w:rsid w:val="00A61691"/>
    <w:rsid w:val="00A6492E"/>
    <w:rsid w:val="00A6585B"/>
    <w:rsid w:val="00A72EAF"/>
    <w:rsid w:val="00A84CB0"/>
    <w:rsid w:val="00A860CC"/>
    <w:rsid w:val="00A90222"/>
    <w:rsid w:val="00A92D62"/>
    <w:rsid w:val="00AA0DDD"/>
    <w:rsid w:val="00AA16A8"/>
    <w:rsid w:val="00AA1DF2"/>
    <w:rsid w:val="00AA1F81"/>
    <w:rsid w:val="00AA6A5E"/>
    <w:rsid w:val="00AB460C"/>
    <w:rsid w:val="00AB6D46"/>
    <w:rsid w:val="00AC137B"/>
    <w:rsid w:val="00AC4632"/>
    <w:rsid w:val="00AC4A5A"/>
    <w:rsid w:val="00AC4FE9"/>
    <w:rsid w:val="00AD0515"/>
    <w:rsid w:val="00AD0B27"/>
    <w:rsid w:val="00AD2574"/>
    <w:rsid w:val="00AD2DA9"/>
    <w:rsid w:val="00AE57E9"/>
    <w:rsid w:val="00AF0B87"/>
    <w:rsid w:val="00AF56DA"/>
    <w:rsid w:val="00AF6ED1"/>
    <w:rsid w:val="00B02D45"/>
    <w:rsid w:val="00B10D13"/>
    <w:rsid w:val="00B10F2A"/>
    <w:rsid w:val="00B11B04"/>
    <w:rsid w:val="00B11E15"/>
    <w:rsid w:val="00B177F2"/>
    <w:rsid w:val="00B266F7"/>
    <w:rsid w:val="00B27608"/>
    <w:rsid w:val="00B31AAD"/>
    <w:rsid w:val="00B33741"/>
    <w:rsid w:val="00B41CF5"/>
    <w:rsid w:val="00B43B04"/>
    <w:rsid w:val="00B44E22"/>
    <w:rsid w:val="00B45DF7"/>
    <w:rsid w:val="00B45EB6"/>
    <w:rsid w:val="00B47A8A"/>
    <w:rsid w:val="00B507B0"/>
    <w:rsid w:val="00B512F9"/>
    <w:rsid w:val="00B61BFD"/>
    <w:rsid w:val="00B65338"/>
    <w:rsid w:val="00B71B88"/>
    <w:rsid w:val="00B740E7"/>
    <w:rsid w:val="00B80C29"/>
    <w:rsid w:val="00B82EF3"/>
    <w:rsid w:val="00B83818"/>
    <w:rsid w:val="00B83CC7"/>
    <w:rsid w:val="00B83FDE"/>
    <w:rsid w:val="00B85A6E"/>
    <w:rsid w:val="00B9083F"/>
    <w:rsid w:val="00B9340E"/>
    <w:rsid w:val="00B97004"/>
    <w:rsid w:val="00BA00D5"/>
    <w:rsid w:val="00BA08DB"/>
    <w:rsid w:val="00BA7F57"/>
    <w:rsid w:val="00BB351A"/>
    <w:rsid w:val="00BB3E5D"/>
    <w:rsid w:val="00BC048A"/>
    <w:rsid w:val="00BC1029"/>
    <w:rsid w:val="00BC1C4D"/>
    <w:rsid w:val="00BD375B"/>
    <w:rsid w:val="00BD502F"/>
    <w:rsid w:val="00BD6653"/>
    <w:rsid w:val="00BE19FE"/>
    <w:rsid w:val="00BE44AC"/>
    <w:rsid w:val="00BE6A2A"/>
    <w:rsid w:val="00BF0735"/>
    <w:rsid w:val="00BF5282"/>
    <w:rsid w:val="00BF583D"/>
    <w:rsid w:val="00BF5CC5"/>
    <w:rsid w:val="00C02740"/>
    <w:rsid w:val="00C0448C"/>
    <w:rsid w:val="00C05FE0"/>
    <w:rsid w:val="00C06310"/>
    <w:rsid w:val="00C0709B"/>
    <w:rsid w:val="00C10142"/>
    <w:rsid w:val="00C101E5"/>
    <w:rsid w:val="00C119DA"/>
    <w:rsid w:val="00C126A9"/>
    <w:rsid w:val="00C14C58"/>
    <w:rsid w:val="00C202B3"/>
    <w:rsid w:val="00C221CF"/>
    <w:rsid w:val="00C22481"/>
    <w:rsid w:val="00C256A8"/>
    <w:rsid w:val="00C26908"/>
    <w:rsid w:val="00C3151D"/>
    <w:rsid w:val="00C33E3E"/>
    <w:rsid w:val="00C36311"/>
    <w:rsid w:val="00C36931"/>
    <w:rsid w:val="00C41133"/>
    <w:rsid w:val="00C42CC6"/>
    <w:rsid w:val="00C43F07"/>
    <w:rsid w:val="00C47C61"/>
    <w:rsid w:val="00C47E79"/>
    <w:rsid w:val="00C51DDE"/>
    <w:rsid w:val="00C643C2"/>
    <w:rsid w:val="00C65A39"/>
    <w:rsid w:val="00C7039C"/>
    <w:rsid w:val="00C7283A"/>
    <w:rsid w:val="00C73621"/>
    <w:rsid w:val="00C76E8D"/>
    <w:rsid w:val="00C776A6"/>
    <w:rsid w:val="00C81D19"/>
    <w:rsid w:val="00C831F3"/>
    <w:rsid w:val="00C843A5"/>
    <w:rsid w:val="00C869E9"/>
    <w:rsid w:val="00C87527"/>
    <w:rsid w:val="00C8773A"/>
    <w:rsid w:val="00C90BA1"/>
    <w:rsid w:val="00C911B2"/>
    <w:rsid w:val="00C9389E"/>
    <w:rsid w:val="00C96873"/>
    <w:rsid w:val="00CA3665"/>
    <w:rsid w:val="00CA5559"/>
    <w:rsid w:val="00CC44B4"/>
    <w:rsid w:val="00CC5F64"/>
    <w:rsid w:val="00CD0CE5"/>
    <w:rsid w:val="00CD39AA"/>
    <w:rsid w:val="00CD41FC"/>
    <w:rsid w:val="00CE5454"/>
    <w:rsid w:val="00CE749A"/>
    <w:rsid w:val="00CF2EB4"/>
    <w:rsid w:val="00CF5CF2"/>
    <w:rsid w:val="00D01958"/>
    <w:rsid w:val="00D03565"/>
    <w:rsid w:val="00D07032"/>
    <w:rsid w:val="00D077A6"/>
    <w:rsid w:val="00D11F88"/>
    <w:rsid w:val="00D1284D"/>
    <w:rsid w:val="00D129FE"/>
    <w:rsid w:val="00D14B5A"/>
    <w:rsid w:val="00D178EC"/>
    <w:rsid w:val="00D20048"/>
    <w:rsid w:val="00D20ACF"/>
    <w:rsid w:val="00D20EF2"/>
    <w:rsid w:val="00D264E1"/>
    <w:rsid w:val="00D30616"/>
    <w:rsid w:val="00D31437"/>
    <w:rsid w:val="00D31761"/>
    <w:rsid w:val="00D33570"/>
    <w:rsid w:val="00D34AEB"/>
    <w:rsid w:val="00D35725"/>
    <w:rsid w:val="00D36219"/>
    <w:rsid w:val="00D413A5"/>
    <w:rsid w:val="00D42008"/>
    <w:rsid w:val="00D47915"/>
    <w:rsid w:val="00D47FEA"/>
    <w:rsid w:val="00D564D0"/>
    <w:rsid w:val="00D66DE3"/>
    <w:rsid w:val="00D6770A"/>
    <w:rsid w:val="00D73378"/>
    <w:rsid w:val="00D82C1F"/>
    <w:rsid w:val="00D82D7A"/>
    <w:rsid w:val="00D8351B"/>
    <w:rsid w:val="00D84DD3"/>
    <w:rsid w:val="00D93319"/>
    <w:rsid w:val="00D95756"/>
    <w:rsid w:val="00D97BB3"/>
    <w:rsid w:val="00DA53EE"/>
    <w:rsid w:val="00DA66B0"/>
    <w:rsid w:val="00DB6BDC"/>
    <w:rsid w:val="00DB6FAB"/>
    <w:rsid w:val="00DC2E55"/>
    <w:rsid w:val="00DC6DD8"/>
    <w:rsid w:val="00DD0E29"/>
    <w:rsid w:val="00DD17B7"/>
    <w:rsid w:val="00DD2FA6"/>
    <w:rsid w:val="00DD39E2"/>
    <w:rsid w:val="00DD43BB"/>
    <w:rsid w:val="00DD517B"/>
    <w:rsid w:val="00DE3E86"/>
    <w:rsid w:val="00DE78B5"/>
    <w:rsid w:val="00E00CCC"/>
    <w:rsid w:val="00E07278"/>
    <w:rsid w:val="00E12862"/>
    <w:rsid w:val="00E147A7"/>
    <w:rsid w:val="00E15584"/>
    <w:rsid w:val="00E261EF"/>
    <w:rsid w:val="00E26DD0"/>
    <w:rsid w:val="00E30D7F"/>
    <w:rsid w:val="00E3130C"/>
    <w:rsid w:val="00E337C5"/>
    <w:rsid w:val="00E341B6"/>
    <w:rsid w:val="00E37601"/>
    <w:rsid w:val="00E4455A"/>
    <w:rsid w:val="00E4621A"/>
    <w:rsid w:val="00E57150"/>
    <w:rsid w:val="00E613FD"/>
    <w:rsid w:val="00E67DBE"/>
    <w:rsid w:val="00E759CA"/>
    <w:rsid w:val="00E82DEE"/>
    <w:rsid w:val="00E83DF7"/>
    <w:rsid w:val="00E879CB"/>
    <w:rsid w:val="00E91240"/>
    <w:rsid w:val="00E9246A"/>
    <w:rsid w:val="00E9529E"/>
    <w:rsid w:val="00E95512"/>
    <w:rsid w:val="00EA2072"/>
    <w:rsid w:val="00EA2A15"/>
    <w:rsid w:val="00EA39D0"/>
    <w:rsid w:val="00EB1920"/>
    <w:rsid w:val="00EB1F2A"/>
    <w:rsid w:val="00EB22F5"/>
    <w:rsid w:val="00EB5CFB"/>
    <w:rsid w:val="00EC5004"/>
    <w:rsid w:val="00ED053E"/>
    <w:rsid w:val="00ED1715"/>
    <w:rsid w:val="00ED440F"/>
    <w:rsid w:val="00EE560C"/>
    <w:rsid w:val="00EF20EC"/>
    <w:rsid w:val="00EF2E00"/>
    <w:rsid w:val="00EF36A9"/>
    <w:rsid w:val="00EF58F3"/>
    <w:rsid w:val="00F025B4"/>
    <w:rsid w:val="00F025EB"/>
    <w:rsid w:val="00F02FA0"/>
    <w:rsid w:val="00F05D6A"/>
    <w:rsid w:val="00F05FF6"/>
    <w:rsid w:val="00F06A8F"/>
    <w:rsid w:val="00F137F5"/>
    <w:rsid w:val="00F14B51"/>
    <w:rsid w:val="00F1586A"/>
    <w:rsid w:val="00F17555"/>
    <w:rsid w:val="00F201FC"/>
    <w:rsid w:val="00F21C61"/>
    <w:rsid w:val="00F242F8"/>
    <w:rsid w:val="00F338BC"/>
    <w:rsid w:val="00F354EA"/>
    <w:rsid w:val="00F379E8"/>
    <w:rsid w:val="00F437B8"/>
    <w:rsid w:val="00F44AA5"/>
    <w:rsid w:val="00F47C5F"/>
    <w:rsid w:val="00F50C19"/>
    <w:rsid w:val="00F52697"/>
    <w:rsid w:val="00F55EA7"/>
    <w:rsid w:val="00F570B7"/>
    <w:rsid w:val="00F61C63"/>
    <w:rsid w:val="00F67764"/>
    <w:rsid w:val="00F76BEC"/>
    <w:rsid w:val="00F824FD"/>
    <w:rsid w:val="00F92F91"/>
    <w:rsid w:val="00F95C9E"/>
    <w:rsid w:val="00F9601E"/>
    <w:rsid w:val="00F96981"/>
    <w:rsid w:val="00F9756B"/>
    <w:rsid w:val="00FA11DF"/>
    <w:rsid w:val="00FB16D2"/>
    <w:rsid w:val="00FB2432"/>
    <w:rsid w:val="00FB2BEA"/>
    <w:rsid w:val="00FB4C25"/>
    <w:rsid w:val="00FB547B"/>
    <w:rsid w:val="00FB54B2"/>
    <w:rsid w:val="00FB7A39"/>
    <w:rsid w:val="00FC103E"/>
    <w:rsid w:val="00FC65A6"/>
    <w:rsid w:val="00FD039F"/>
    <w:rsid w:val="00FD1972"/>
    <w:rsid w:val="00FD29AD"/>
    <w:rsid w:val="00FD62F4"/>
    <w:rsid w:val="00FE083F"/>
    <w:rsid w:val="00FE3356"/>
    <w:rsid w:val="00FE423A"/>
    <w:rsid w:val="00FE4CC9"/>
    <w:rsid w:val="00FE6300"/>
    <w:rsid w:val="00FE6939"/>
    <w:rsid w:val="00FF101F"/>
    <w:rsid w:val="00FF42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3AD02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Suisse BP Int'l Regular" w:eastAsia="Suisse BP Int'l Regular" w:hAnsi="Suisse BP Int'l Regular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10" w:qFormat="1"/>
    <w:lsdException w:name="heading 2" w:uiPriority="10" w:qFormat="1"/>
    <w:lsdException w:name="heading 3" w:uiPriority="10" w:qFormat="1"/>
    <w:lsdException w:name="heading 4" w:uiPriority="10" w:qFormat="1"/>
    <w:lsdException w:name="heading 5" w:uiPriority="10" w:qFormat="1"/>
    <w:lsdException w:name="heading 6" w:uiPriority="10" w:qFormat="1"/>
    <w:lsdException w:name="heading 7" w:uiPriority="10" w:qFormat="1"/>
    <w:lsdException w:name="heading 8" w:uiPriority="10" w:qFormat="1"/>
    <w:lsdException w:name="heading 9" w:uiPriority="1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21" w:unhideWhenUsed="1"/>
    <w:lsdException w:name="footer" w:semiHidden="1" w:uiPriority="2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2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8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8" w:unhideWhenUsed="1" w:qFormat="1"/>
    <w:lsdException w:name="List Bullet 3" w:semiHidden="1" w:uiPriority="8" w:unhideWhenUsed="1" w:qFormat="1"/>
    <w:lsdException w:name="List Bullet 4" w:semiHidden="1" w:uiPriority="8" w:unhideWhenUsed="1"/>
    <w:lsdException w:name="List Bullet 5" w:semiHidden="1" w:uiPriority="8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 w:qFormat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 w:qFormat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9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7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/>
    <w:lsdException w:name="Light Shading Accent 2" w:uiPriority="30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0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semiHidden="1" w:uiPriority="70" w:unhideWhenUsed="1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Standard">
    <w:name w:val="Normal"/>
    <w:qFormat/>
    <w:rsid w:val="00287ED9"/>
    <w:pPr>
      <w:spacing w:line="288" w:lineRule="auto"/>
    </w:pPr>
    <w:rPr>
      <w:lang w:val="de-AT" w:eastAsia="en-US"/>
    </w:rPr>
  </w:style>
  <w:style w:type="paragraph" w:styleId="berschrift1">
    <w:name w:val="heading 1"/>
    <w:basedOn w:val="Standard"/>
    <w:next w:val="Standard"/>
    <w:link w:val="berschrift1Zchn"/>
    <w:uiPriority w:val="10"/>
    <w:qFormat/>
    <w:rsid w:val="00BD6653"/>
    <w:pPr>
      <w:keepNext/>
      <w:keepLines/>
      <w:pageBreakBefore/>
      <w:spacing w:after="360"/>
      <w:outlineLvl w:val="0"/>
    </w:pPr>
    <w:rPr>
      <w:rFonts w:eastAsia="MS Mincho"/>
      <w:bCs/>
      <w:noProof/>
      <w:color w:val="000000"/>
      <w:sz w:val="24"/>
      <w:szCs w:val="30"/>
      <w:lang w:val="de-DE" w:eastAsia="de-AT"/>
    </w:rPr>
  </w:style>
  <w:style w:type="paragraph" w:styleId="berschrift2">
    <w:name w:val="heading 2"/>
    <w:basedOn w:val="Standard"/>
    <w:next w:val="Standard"/>
    <w:link w:val="berschrift2Zchn"/>
    <w:uiPriority w:val="10"/>
    <w:qFormat/>
    <w:rsid w:val="00BD6653"/>
    <w:pPr>
      <w:keepNext/>
      <w:keepLines/>
      <w:spacing w:before="360" w:after="240"/>
      <w:outlineLvl w:val="1"/>
    </w:pPr>
    <w:rPr>
      <w:rFonts w:eastAsia="MS Mincho"/>
      <w:bCs/>
      <w:noProof/>
      <w:color w:val="000000"/>
      <w:szCs w:val="26"/>
      <w:lang w:val="de-DE" w:eastAsia="de-AT"/>
    </w:rPr>
  </w:style>
  <w:style w:type="paragraph" w:styleId="berschrift3">
    <w:name w:val="heading 3"/>
    <w:basedOn w:val="Standard"/>
    <w:next w:val="Standard"/>
    <w:link w:val="berschrift3Zchn"/>
    <w:uiPriority w:val="10"/>
    <w:qFormat/>
    <w:rsid w:val="00BD6653"/>
    <w:pPr>
      <w:keepNext/>
      <w:keepLines/>
      <w:tabs>
        <w:tab w:val="left" w:pos="0"/>
      </w:tabs>
      <w:spacing w:before="240" w:after="120"/>
      <w:outlineLvl w:val="2"/>
    </w:pPr>
    <w:rPr>
      <w:rFonts w:eastAsia="MS Mincho"/>
      <w:bCs/>
      <w:noProof/>
      <w:color w:val="000000"/>
      <w:lang w:val="de-DE" w:eastAsia="de-AT"/>
    </w:rPr>
  </w:style>
  <w:style w:type="paragraph" w:styleId="berschrift4">
    <w:name w:val="heading 4"/>
    <w:basedOn w:val="berschrift3"/>
    <w:next w:val="Standard"/>
    <w:link w:val="berschrift4Zchn"/>
    <w:uiPriority w:val="10"/>
    <w:qFormat/>
    <w:rsid w:val="00B47A8A"/>
    <w:pPr>
      <w:spacing w:before="200"/>
      <w:outlineLvl w:val="3"/>
    </w:pPr>
    <w:rPr>
      <w:bCs w:val="0"/>
      <w:i/>
      <w:iCs/>
    </w:rPr>
  </w:style>
  <w:style w:type="paragraph" w:styleId="berschrift5">
    <w:name w:val="heading 5"/>
    <w:basedOn w:val="Standard"/>
    <w:next w:val="Standard"/>
    <w:link w:val="berschrift5Zchn"/>
    <w:uiPriority w:val="10"/>
    <w:qFormat/>
    <w:rsid w:val="00B47A8A"/>
    <w:pPr>
      <w:keepNext/>
      <w:keepLines/>
      <w:spacing w:before="200"/>
      <w:outlineLvl w:val="4"/>
    </w:pPr>
    <w:rPr>
      <w:rFonts w:eastAsia="MS Mincho"/>
      <w:noProof/>
      <w:color w:val="000000"/>
      <w:lang w:val="de-DE" w:eastAsia="de-AT"/>
    </w:rPr>
  </w:style>
  <w:style w:type="paragraph" w:styleId="berschrift6">
    <w:name w:val="heading 6"/>
    <w:basedOn w:val="Standard"/>
    <w:next w:val="Standard"/>
    <w:link w:val="berschrift6Zchn"/>
    <w:uiPriority w:val="10"/>
    <w:qFormat/>
    <w:rsid w:val="00B47A8A"/>
    <w:pPr>
      <w:keepNext/>
      <w:keepLines/>
      <w:spacing w:before="200"/>
      <w:outlineLvl w:val="5"/>
    </w:pPr>
    <w:rPr>
      <w:rFonts w:eastAsia="MS Mincho"/>
      <w:iCs/>
      <w:noProof/>
      <w:color w:val="000000"/>
      <w:lang w:val="de-DE" w:eastAsia="de-AT"/>
    </w:rPr>
  </w:style>
  <w:style w:type="paragraph" w:styleId="berschrift7">
    <w:name w:val="heading 7"/>
    <w:basedOn w:val="Standard"/>
    <w:next w:val="Standard"/>
    <w:link w:val="berschrift7Zchn"/>
    <w:uiPriority w:val="10"/>
    <w:qFormat/>
    <w:rsid w:val="00B47A8A"/>
    <w:pPr>
      <w:keepNext/>
      <w:keepLines/>
      <w:spacing w:before="200"/>
      <w:outlineLvl w:val="6"/>
    </w:pPr>
    <w:rPr>
      <w:rFonts w:eastAsia="MS Mincho"/>
      <w:iCs/>
      <w:noProof/>
      <w:color w:val="000000"/>
      <w:lang w:val="de-DE" w:eastAsia="de-AT"/>
    </w:rPr>
  </w:style>
  <w:style w:type="paragraph" w:styleId="berschrift8">
    <w:name w:val="heading 8"/>
    <w:basedOn w:val="Standard"/>
    <w:next w:val="Standard"/>
    <w:link w:val="berschrift8Zchn"/>
    <w:uiPriority w:val="10"/>
    <w:qFormat/>
    <w:rsid w:val="00373FC1"/>
    <w:pPr>
      <w:keepNext/>
      <w:keepLines/>
      <w:spacing w:before="200"/>
      <w:outlineLvl w:val="7"/>
    </w:pPr>
    <w:rPr>
      <w:rFonts w:eastAsia="MS Mincho"/>
      <w:noProof/>
      <w:color w:val="404040"/>
      <w:lang w:val="de-DE" w:eastAsia="de-AT"/>
    </w:rPr>
  </w:style>
  <w:style w:type="paragraph" w:styleId="berschrift9">
    <w:name w:val="heading 9"/>
    <w:basedOn w:val="Standard"/>
    <w:next w:val="Standard"/>
    <w:link w:val="berschrift9Zchn"/>
    <w:uiPriority w:val="10"/>
    <w:qFormat/>
    <w:rsid w:val="00373FC1"/>
    <w:pPr>
      <w:keepNext/>
      <w:keepLines/>
      <w:spacing w:before="200"/>
      <w:outlineLvl w:val="8"/>
    </w:pPr>
    <w:rPr>
      <w:rFonts w:eastAsia="MS Mincho"/>
      <w:iCs/>
      <w:noProof/>
      <w:color w:val="404040"/>
      <w:lang w:val="de-DE" w:eastAsia="de-AT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21"/>
    <w:rsid w:val="00B9083F"/>
    <w:pPr>
      <w:tabs>
        <w:tab w:val="center" w:pos="4536"/>
        <w:tab w:val="right" w:pos="9072"/>
      </w:tabs>
    </w:pPr>
    <w:rPr>
      <w:noProof/>
      <w:sz w:val="14"/>
      <w:lang w:eastAsia="de-AT"/>
    </w:rPr>
  </w:style>
  <w:style w:type="character" w:customStyle="1" w:styleId="KopfzeileZchn">
    <w:name w:val="Kopfzeile Zchn"/>
    <w:link w:val="Kopfzeile"/>
    <w:uiPriority w:val="21"/>
    <w:rsid w:val="007B23AD"/>
    <w:rPr>
      <w:noProof/>
      <w:sz w:val="14"/>
      <w:lang w:eastAsia="de-AT"/>
    </w:rPr>
  </w:style>
  <w:style w:type="paragraph" w:styleId="Fuzeile">
    <w:name w:val="footer"/>
    <w:basedOn w:val="Standard"/>
    <w:link w:val="FuzeileZchn"/>
    <w:uiPriority w:val="21"/>
    <w:rsid w:val="00B9083F"/>
    <w:pPr>
      <w:spacing w:after="400"/>
    </w:pPr>
    <w:rPr>
      <w:noProof/>
      <w:sz w:val="15"/>
      <w:szCs w:val="15"/>
      <w:lang w:eastAsia="de-AT"/>
    </w:rPr>
  </w:style>
  <w:style w:type="character" w:customStyle="1" w:styleId="FuzeileZchn">
    <w:name w:val="Fußzeile Zchn"/>
    <w:link w:val="Fuzeile"/>
    <w:uiPriority w:val="21"/>
    <w:rsid w:val="007B23AD"/>
    <w:rPr>
      <w:noProof/>
      <w:sz w:val="15"/>
      <w:szCs w:val="15"/>
      <w:lang w:eastAsia="de-AT"/>
    </w:rPr>
  </w:style>
  <w:style w:type="paragraph" w:styleId="Sprechblasentext">
    <w:name w:val="Balloon Text"/>
    <w:basedOn w:val="Standard"/>
    <w:link w:val="SprechblasentextZchn"/>
    <w:uiPriority w:val="99"/>
    <w:semiHidden/>
    <w:rsid w:val="002D0F5F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0F2988"/>
    <w:rPr>
      <w:rFonts w:ascii="Tahoma" w:hAnsi="Tahoma" w:cs="Tahoma"/>
      <w:sz w:val="16"/>
      <w:szCs w:val="16"/>
    </w:rPr>
  </w:style>
  <w:style w:type="paragraph" w:styleId="Liste">
    <w:name w:val="List"/>
    <w:basedOn w:val="Standard"/>
    <w:uiPriority w:val="99"/>
    <w:semiHidden/>
    <w:rsid w:val="00E30D7F"/>
    <w:pPr>
      <w:ind w:left="227" w:hanging="227"/>
      <w:contextualSpacing/>
    </w:pPr>
  </w:style>
  <w:style w:type="character" w:styleId="Hyperlink">
    <w:name w:val="Hyperlink"/>
    <w:uiPriority w:val="99"/>
    <w:semiHidden/>
    <w:rsid w:val="00336D3C"/>
    <w:rPr>
      <w:color w:val="auto"/>
      <w:u w:val="none"/>
    </w:rPr>
  </w:style>
  <w:style w:type="table" w:styleId="Tabellenraster">
    <w:name w:val="Table Grid"/>
    <w:basedOn w:val="NormaleTabelle"/>
    <w:uiPriority w:val="39"/>
    <w:rsid w:val="00DD43B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Platzhaltertext1">
    <w:name w:val="Platzhaltertext1"/>
    <w:uiPriority w:val="99"/>
    <w:semiHidden/>
    <w:rsid w:val="003A2032"/>
    <w:rPr>
      <w:color w:val="808080"/>
    </w:rPr>
  </w:style>
  <w:style w:type="paragraph" w:styleId="Aufzhlungszeichen4">
    <w:name w:val="List Bullet 4"/>
    <w:basedOn w:val="Standard"/>
    <w:uiPriority w:val="8"/>
    <w:semiHidden/>
    <w:rsid w:val="00B9083F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8"/>
    <w:semiHidden/>
    <w:rsid w:val="00B9083F"/>
    <w:pPr>
      <w:numPr>
        <w:numId w:val="5"/>
      </w:numPr>
      <w:contextualSpacing/>
    </w:pPr>
  </w:style>
  <w:style w:type="paragraph" w:customStyle="1" w:styleId="Inhaltsverzeichnisberschrift1">
    <w:name w:val="Inhaltsverzeichnisüberschrift1"/>
    <w:basedOn w:val="berschrift1"/>
    <w:next w:val="Standard"/>
    <w:uiPriority w:val="39"/>
    <w:semiHidden/>
    <w:unhideWhenUsed/>
    <w:qFormat/>
    <w:rsid w:val="00B47A8A"/>
    <w:pPr>
      <w:pageBreakBefore w:val="0"/>
      <w:spacing w:before="480" w:after="0"/>
      <w:outlineLvl w:val="9"/>
    </w:pPr>
    <w:rPr>
      <w:b/>
      <w:szCs w:val="28"/>
      <w:lang w:val="de-AT"/>
    </w:rPr>
  </w:style>
  <w:style w:type="paragraph" w:customStyle="1" w:styleId="TabelleSpaltenberschrift">
    <w:name w:val="Tabelle Spaltenüberschrift"/>
    <w:basedOn w:val="Standard"/>
    <w:qFormat/>
    <w:rsid w:val="008B7139"/>
    <w:pPr>
      <w:spacing w:line="240" w:lineRule="auto"/>
    </w:pPr>
    <w:rPr>
      <w:rFonts w:ascii="Suisse BP Int'l Medium" w:hAnsi="Suisse BP Int'l Medium"/>
      <w:color w:val="A59573"/>
      <w:sz w:val="30"/>
      <w:szCs w:val="30"/>
    </w:rPr>
  </w:style>
  <w:style w:type="character" w:styleId="Kommentarzeichen">
    <w:name w:val="annotation reference"/>
    <w:uiPriority w:val="99"/>
    <w:semiHidden/>
    <w:unhideWhenUsed/>
    <w:rsid w:val="00FA11DF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FA11DF"/>
    <w:pPr>
      <w:spacing w:line="240" w:lineRule="auto"/>
    </w:pPr>
  </w:style>
  <w:style w:type="character" w:customStyle="1" w:styleId="KommentartextZchn">
    <w:name w:val="Kommentartext Zchn"/>
    <w:link w:val="Kommentartext"/>
    <w:uiPriority w:val="99"/>
    <w:semiHidden/>
    <w:rsid w:val="00FA11DF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FA11DF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FA11DF"/>
    <w:rPr>
      <w:b/>
      <w:bCs/>
      <w:sz w:val="20"/>
      <w:szCs w:val="20"/>
    </w:rPr>
  </w:style>
  <w:style w:type="character" w:styleId="BesuchterLink">
    <w:name w:val="FollowedHyperlink"/>
    <w:uiPriority w:val="99"/>
    <w:semiHidden/>
    <w:unhideWhenUsed/>
    <w:rsid w:val="00336D3C"/>
    <w:rPr>
      <w:color w:val="auto"/>
      <w:u w:val="none"/>
    </w:rPr>
  </w:style>
  <w:style w:type="paragraph" w:styleId="Liste2">
    <w:name w:val="List 2"/>
    <w:basedOn w:val="Standard"/>
    <w:uiPriority w:val="99"/>
    <w:semiHidden/>
    <w:rsid w:val="00E30D7F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rsid w:val="00E30D7F"/>
    <w:pPr>
      <w:ind w:left="849" w:hanging="283"/>
      <w:contextualSpacing/>
    </w:pPr>
  </w:style>
  <w:style w:type="paragraph" w:styleId="Aufzhlungszeichen">
    <w:name w:val="List Bullet"/>
    <w:basedOn w:val="Liste"/>
    <w:uiPriority w:val="8"/>
    <w:qFormat/>
    <w:rsid w:val="00543156"/>
    <w:pPr>
      <w:numPr>
        <w:numId w:val="1"/>
      </w:numPr>
      <w:tabs>
        <w:tab w:val="left" w:pos="431"/>
      </w:tabs>
      <w:ind w:left="431" w:hanging="431"/>
    </w:pPr>
    <w:rPr>
      <w:color w:val="A59573"/>
    </w:rPr>
  </w:style>
  <w:style w:type="paragraph" w:styleId="Aufzhlungszeichen2">
    <w:name w:val="List Bullet 2"/>
    <w:basedOn w:val="Standard"/>
    <w:uiPriority w:val="8"/>
    <w:qFormat/>
    <w:rsid w:val="00543156"/>
    <w:pPr>
      <w:numPr>
        <w:numId w:val="2"/>
      </w:numPr>
      <w:tabs>
        <w:tab w:val="left" w:pos="856"/>
      </w:tabs>
      <w:ind w:left="856" w:hanging="425"/>
      <w:contextualSpacing/>
    </w:pPr>
  </w:style>
  <w:style w:type="paragraph" w:styleId="Aufzhlungszeichen3">
    <w:name w:val="List Bullet 3"/>
    <w:basedOn w:val="Standard"/>
    <w:uiPriority w:val="8"/>
    <w:qFormat/>
    <w:rsid w:val="00543156"/>
    <w:pPr>
      <w:numPr>
        <w:numId w:val="3"/>
      </w:numPr>
      <w:tabs>
        <w:tab w:val="left" w:pos="856"/>
      </w:tabs>
      <w:ind w:left="855" w:hanging="424"/>
      <w:contextualSpacing/>
    </w:pPr>
  </w:style>
  <w:style w:type="paragraph" w:styleId="Liste4">
    <w:name w:val="List 4"/>
    <w:basedOn w:val="Standard"/>
    <w:uiPriority w:val="99"/>
    <w:semiHidden/>
    <w:rsid w:val="00E30D7F"/>
    <w:pPr>
      <w:ind w:left="1132" w:hanging="283"/>
      <w:contextualSpacing/>
    </w:pPr>
  </w:style>
  <w:style w:type="character" w:styleId="Seitenzahl">
    <w:name w:val="page number"/>
    <w:basedOn w:val="Absatz-Standardschriftart"/>
    <w:uiPriority w:val="21"/>
    <w:unhideWhenUsed/>
    <w:rsid w:val="00B9083F"/>
  </w:style>
  <w:style w:type="paragraph" w:customStyle="1" w:styleId="SeitenfeldTexthell">
    <w:name w:val="Seitenfeld Text hell"/>
    <w:basedOn w:val="SeitenfeldText"/>
    <w:uiPriority w:val="3"/>
    <w:qFormat/>
    <w:rsid w:val="00B9083F"/>
    <w:rPr>
      <w:rFonts w:ascii="Suisse BP Int'l Medium" w:hAnsi="Suisse BP Int'l Medium"/>
      <w:color w:val="A59573"/>
    </w:rPr>
  </w:style>
  <w:style w:type="paragraph" w:customStyle="1" w:styleId="TabelleStandardtext">
    <w:name w:val="Tabelle Standardtext"/>
    <w:basedOn w:val="Standard"/>
    <w:uiPriority w:val="1"/>
    <w:qFormat/>
    <w:rsid w:val="004B3C72"/>
    <w:pPr>
      <w:spacing w:line="240" w:lineRule="auto"/>
    </w:pPr>
  </w:style>
  <w:style w:type="paragraph" w:customStyle="1" w:styleId="SeitenfeldText">
    <w:name w:val="Seitenfeld Text"/>
    <w:basedOn w:val="Standard"/>
    <w:next w:val="Standard"/>
    <w:uiPriority w:val="2"/>
    <w:qFormat/>
    <w:rsid w:val="004B3C72"/>
    <w:pPr>
      <w:spacing w:line="240" w:lineRule="auto"/>
    </w:pPr>
  </w:style>
  <w:style w:type="character" w:customStyle="1" w:styleId="berschrift1Zchn">
    <w:name w:val="Überschrift 1 Zchn"/>
    <w:link w:val="berschrift1"/>
    <w:uiPriority w:val="10"/>
    <w:rsid w:val="007B23AD"/>
    <w:rPr>
      <w:rFonts w:ascii="Suisse BP Int'l Regular" w:eastAsia="MS Mincho" w:hAnsi="Suisse BP Int'l Regular" w:cs="Times New Roman"/>
      <w:bCs/>
      <w:noProof/>
      <w:color w:val="000000"/>
      <w:sz w:val="24"/>
      <w:szCs w:val="30"/>
      <w:lang w:val="de-DE" w:eastAsia="de-AT"/>
    </w:rPr>
  </w:style>
  <w:style w:type="character" w:customStyle="1" w:styleId="berschrift2Zchn">
    <w:name w:val="Überschrift 2 Zchn"/>
    <w:link w:val="berschrift2"/>
    <w:uiPriority w:val="10"/>
    <w:rsid w:val="007B23AD"/>
    <w:rPr>
      <w:rFonts w:ascii="Suisse BP Int'l Regular" w:eastAsia="MS Mincho" w:hAnsi="Suisse BP Int'l Regular" w:cs="Times New Roman"/>
      <w:bCs/>
      <w:noProof/>
      <w:color w:val="000000"/>
      <w:szCs w:val="26"/>
      <w:lang w:val="de-DE" w:eastAsia="de-AT"/>
    </w:rPr>
  </w:style>
  <w:style w:type="character" w:customStyle="1" w:styleId="berschrift3Zchn">
    <w:name w:val="Überschrift 3 Zchn"/>
    <w:link w:val="berschrift3"/>
    <w:uiPriority w:val="10"/>
    <w:rsid w:val="007B23AD"/>
    <w:rPr>
      <w:rFonts w:ascii="Suisse BP Int'l Regular" w:eastAsia="MS Mincho" w:hAnsi="Suisse BP Int'l Regular" w:cs="Times New Roman"/>
      <w:bCs/>
      <w:noProof/>
      <w:color w:val="000000"/>
      <w:sz w:val="20"/>
      <w:szCs w:val="20"/>
      <w:lang w:val="de-DE" w:eastAsia="de-AT"/>
    </w:rPr>
  </w:style>
  <w:style w:type="character" w:customStyle="1" w:styleId="berschrift4Zchn">
    <w:name w:val="Überschrift 4 Zchn"/>
    <w:link w:val="berschrift4"/>
    <w:uiPriority w:val="10"/>
    <w:semiHidden/>
    <w:rsid w:val="007B23AD"/>
    <w:rPr>
      <w:rFonts w:ascii="Suisse BP Int'l Regular" w:eastAsia="MS Mincho" w:hAnsi="Suisse BP Int'l Regular" w:cs="Times New Roman"/>
      <w:i/>
      <w:iCs/>
      <w:noProof/>
      <w:color w:val="000000"/>
      <w:sz w:val="20"/>
      <w:szCs w:val="20"/>
      <w:lang w:val="de-DE" w:eastAsia="de-AT"/>
    </w:rPr>
  </w:style>
  <w:style w:type="character" w:customStyle="1" w:styleId="berschrift5Zchn">
    <w:name w:val="Überschrift 5 Zchn"/>
    <w:link w:val="berschrift5"/>
    <w:uiPriority w:val="10"/>
    <w:semiHidden/>
    <w:rsid w:val="007B23AD"/>
    <w:rPr>
      <w:rFonts w:ascii="Suisse BP Int'l Regular" w:eastAsia="MS Mincho" w:hAnsi="Suisse BP Int'l Regular" w:cs="Times New Roman"/>
      <w:noProof/>
      <w:color w:val="000000"/>
      <w:sz w:val="20"/>
      <w:szCs w:val="20"/>
      <w:lang w:val="de-DE" w:eastAsia="de-AT"/>
    </w:rPr>
  </w:style>
  <w:style w:type="character" w:customStyle="1" w:styleId="berschrift6Zchn">
    <w:name w:val="Überschrift 6 Zchn"/>
    <w:link w:val="berschrift6"/>
    <w:uiPriority w:val="10"/>
    <w:semiHidden/>
    <w:rsid w:val="007B23AD"/>
    <w:rPr>
      <w:rFonts w:ascii="Suisse BP Int'l Regular" w:eastAsia="MS Mincho" w:hAnsi="Suisse BP Int'l Regular" w:cs="Times New Roman"/>
      <w:iCs/>
      <w:noProof/>
      <w:color w:val="000000"/>
      <w:sz w:val="20"/>
      <w:szCs w:val="20"/>
      <w:lang w:val="de-DE" w:eastAsia="de-AT"/>
    </w:rPr>
  </w:style>
  <w:style w:type="character" w:customStyle="1" w:styleId="berschrift7Zchn">
    <w:name w:val="Überschrift 7 Zchn"/>
    <w:link w:val="berschrift7"/>
    <w:uiPriority w:val="10"/>
    <w:semiHidden/>
    <w:rsid w:val="007B23AD"/>
    <w:rPr>
      <w:rFonts w:ascii="Suisse BP Int'l Regular" w:eastAsia="MS Mincho" w:hAnsi="Suisse BP Int'l Regular" w:cs="Times New Roman"/>
      <w:iCs/>
      <w:noProof/>
      <w:color w:val="000000"/>
      <w:sz w:val="20"/>
      <w:szCs w:val="20"/>
      <w:lang w:val="de-DE" w:eastAsia="de-AT"/>
    </w:rPr>
  </w:style>
  <w:style w:type="character" w:customStyle="1" w:styleId="berschrift8Zchn">
    <w:name w:val="Überschrift 8 Zchn"/>
    <w:link w:val="berschrift8"/>
    <w:uiPriority w:val="10"/>
    <w:semiHidden/>
    <w:rsid w:val="007B23AD"/>
    <w:rPr>
      <w:rFonts w:ascii="Suisse BP Int'l Regular" w:eastAsia="MS Mincho" w:hAnsi="Suisse BP Int'l Regular" w:cs="Times New Roman"/>
      <w:noProof/>
      <w:color w:val="404040"/>
      <w:sz w:val="20"/>
      <w:szCs w:val="20"/>
      <w:lang w:val="de-DE" w:eastAsia="de-AT"/>
    </w:rPr>
  </w:style>
  <w:style w:type="character" w:customStyle="1" w:styleId="berschrift9Zchn">
    <w:name w:val="Überschrift 9 Zchn"/>
    <w:link w:val="berschrift9"/>
    <w:uiPriority w:val="10"/>
    <w:semiHidden/>
    <w:rsid w:val="007B23AD"/>
    <w:rPr>
      <w:rFonts w:ascii="Suisse BP Int'l Regular" w:eastAsia="MS Mincho" w:hAnsi="Suisse BP Int'l Regular" w:cs="Times New Roman"/>
      <w:iCs/>
      <w:noProof/>
      <w:color w:val="404040"/>
      <w:sz w:val="20"/>
      <w:szCs w:val="20"/>
      <w:lang w:val="de-DE" w:eastAsia="de-AT"/>
    </w:rPr>
  </w:style>
  <w:style w:type="table" w:customStyle="1" w:styleId="HelleSchattierung-Akzent11">
    <w:name w:val="Helle Schattierung - Akzent 11"/>
    <w:basedOn w:val="NormaleTabelle"/>
    <w:uiPriority w:val="60"/>
    <w:rsid w:val="00950B6B"/>
    <w:rPr>
      <w:color w:val="7F7052"/>
    </w:rPr>
    <w:tblPr>
      <w:tblStyleRowBandSize w:val="1"/>
      <w:tblStyleColBandSize w:val="1"/>
      <w:tblBorders>
        <w:top w:val="single" w:sz="8" w:space="0" w:color="A59573"/>
        <w:bottom w:val="single" w:sz="8" w:space="0" w:color="A5957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9573"/>
          <w:left w:val="nil"/>
          <w:bottom w:val="single" w:sz="8" w:space="0" w:color="A5957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9573"/>
          <w:left w:val="nil"/>
          <w:bottom w:val="single" w:sz="8" w:space="0" w:color="A5957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4DC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4DC"/>
      </w:tcPr>
    </w:tblStylePr>
  </w:style>
  <w:style w:type="table" w:styleId="MittlereSchattierung2-Akzent3">
    <w:name w:val="Medium Shading 2 Accent 3"/>
    <w:basedOn w:val="NormaleTabelle"/>
    <w:uiPriority w:val="60"/>
    <w:rsid w:val="00950B6B"/>
    <w:rPr>
      <w:color w:val="195B57"/>
    </w:rPr>
    <w:tblPr>
      <w:tblStyleRowBandSize w:val="1"/>
      <w:tblStyleColBandSize w:val="1"/>
      <w:tblBorders>
        <w:top w:val="single" w:sz="8" w:space="0" w:color="227B75"/>
        <w:bottom w:val="single" w:sz="8" w:space="0" w:color="227B7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27B75"/>
          <w:left w:val="nil"/>
          <w:bottom w:val="single" w:sz="8" w:space="0" w:color="227B7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27B75"/>
          <w:left w:val="nil"/>
          <w:bottom w:val="single" w:sz="8" w:space="0" w:color="227B7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EC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AECE8"/>
      </w:tcPr>
    </w:tblStylePr>
  </w:style>
  <w:style w:type="paragraph" w:customStyle="1" w:styleId="Tabelleberschrift">
    <w:name w:val="Tabelle Überschrift"/>
    <w:basedOn w:val="TabelleStandardtext"/>
    <w:qFormat/>
    <w:rsid w:val="004B3C72"/>
    <w:rPr>
      <w:rFonts w:ascii="Suisse BP Int'l Medium" w:hAnsi="Suisse BP Int'l Medium"/>
      <w:color w:val="000000"/>
    </w:rPr>
  </w:style>
  <w:style w:type="paragraph" w:styleId="Titel">
    <w:name w:val="Title"/>
    <w:basedOn w:val="Standard"/>
    <w:next w:val="Standard"/>
    <w:link w:val="TitelZchn"/>
    <w:uiPriority w:val="10"/>
    <w:qFormat/>
    <w:rsid w:val="00E4455A"/>
    <w:pPr>
      <w:spacing w:line="240" w:lineRule="auto"/>
    </w:pPr>
    <w:rPr>
      <w:rFonts w:ascii="Suisse BP Int'l Medium" w:hAnsi="Suisse BP Int'l Medium"/>
      <w:color w:val="A59573"/>
      <w:spacing w:val="-30"/>
      <w:sz w:val="160"/>
      <w:szCs w:val="172"/>
    </w:rPr>
  </w:style>
  <w:style w:type="character" w:customStyle="1" w:styleId="TitelZchn">
    <w:name w:val="Titel Zchn"/>
    <w:link w:val="Titel"/>
    <w:uiPriority w:val="10"/>
    <w:rsid w:val="00E4455A"/>
    <w:rPr>
      <w:rFonts w:ascii="Suisse BP Int'l Medium" w:hAnsi="Suisse BP Int'l Medium"/>
      <w:color w:val="A59573"/>
      <w:spacing w:val="-30"/>
      <w:sz w:val="160"/>
      <w:szCs w:val="172"/>
    </w:rPr>
  </w:style>
  <w:style w:type="paragraph" w:customStyle="1" w:styleId="TitelvielText">
    <w:name w:val="Titel viel Text"/>
    <w:basedOn w:val="Titel"/>
    <w:uiPriority w:val="10"/>
    <w:qFormat/>
    <w:rsid w:val="00287ED9"/>
    <w:rPr>
      <w:sz w:val="96"/>
    </w:rPr>
  </w:style>
  <w:style w:type="paragraph" w:customStyle="1" w:styleId="MittleresRaster1-Akzent21">
    <w:name w:val="Mittleres Raster 1 - Akzent 21"/>
    <w:basedOn w:val="Standard"/>
    <w:uiPriority w:val="34"/>
    <w:qFormat/>
    <w:rsid w:val="00F92F91"/>
    <w:pPr>
      <w:spacing w:line="240" w:lineRule="auto"/>
      <w:ind w:left="720"/>
      <w:contextualSpacing/>
    </w:pPr>
    <w:rPr>
      <w:rFonts w:eastAsia="MS Mincho"/>
      <w:sz w:val="24"/>
      <w:szCs w:val="24"/>
      <w:lang w:val="de-DE" w:eastAsia="de-DE"/>
    </w:rPr>
  </w:style>
  <w:style w:type="paragraph" w:customStyle="1" w:styleId="Text">
    <w:name w:val="Text"/>
    <w:rsid w:val="00F92F91"/>
    <w:rPr>
      <w:rFonts w:ascii="Helvetica" w:eastAsia="ヒラギノ角ゴ Pro W3" w:hAnsi="Helvetica"/>
      <w:color w:val="000000"/>
      <w:sz w:val="24"/>
    </w:rPr>
  </w:style>
  <w:style w:type="character" w:customStyle="1" w:styleId="st">
    <w:name w:val="st"/>
    <w:rsid w:val="003A7000"/>
  </w:style>
  <w:style w:type="paragraph" w:customStyle="1" w:styleId="FarbigeListe-Akzent11">
    <w:name w:val="Farbige Liste - Akzent 11"/>
    <w:basedOn w:val="Standard"/>
    <w:uiPriority w:val="34"/>
    <w:qFormat/>
    <w:rsid w:val="00955BCE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E0727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</w:pPr>
    <w:rPr>
      <w:rFonts w:ascii="Courier New" w:eastAsia="Times New Roman" w:hAnsi="Courier New" w:cs="Courier New"/>
      <w:lang w:eastAsia="de-AT"/>
    </w:rPr>
  </w:style>
  <w:style w:type="character" w:customStyle="1" w:styleId="HTMLVorformatiertZchn">
    <w:name w:val="HTML Vorformatiert Zchn"/>
    <w:basedOn w:val="Absatz-Standardschriftart"/>
    <w:link w:val="HTMLVorformatiert"/>
    <w:uiPriority w:val="99"/>
    <w:semiHidden/>
    <w:rsid w:val="00E07278"/>
    <w:rPr>
      <w:rFonts w:ascii="Courier New" w:eastAsia="Times New Roman" w:hAnsi="Courier New" w:cs="Courier New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CE5454"/>
    <w:pPr>
      <w:spacing w:line="240" w:lineRule="auto"/>
    </w:pPr>
    <w:rPr>
      <w:rFonts w:ascii="Times New Roman" w:hAnsi="Times New Roman"/>
      <w:sz w:val="24"/>
      <w:szCs w:val="24"/>
    </w:rPr>
  </w:style>
  <w:style w:type="character" w:customStyle="1" w:styleId="DokumentstrukturZchn">
    <w:name w:val="Dokumentstruktur Zchn"/>
    <w:basedOn w:val="Absatz-Standardschriftart"/>
    <w:link w:val="Dokumentstruktur"/>
    <w:uiPriority w:val="99"/>
    <w:semiHidden/>
    <w:rsid w:val="00CE5454"/>
    <w:rPr>
      <w:rFonts w:ascii="Times New Roman" w:hAnsi="Times New Roman"/>
      <w:sz w:val="24"/>
      <w:szCs w:val="24"/>
      <w:lang w:val="de-AT" w:eastAsia="en-US"/>
    </w:rPr>
  </w:style>
  <w:style w:type="paragraph" w:styleId="Funotentext">
    <w:name w:val="footnote text"/>
    <w:basedOn w:val="Standard"/>
    <w:link w:val="FunotentextZchn"/>
    <w:uiPriority w:val="99"/>
    <w:unhideWhenUsed/>
    <w:rsid w:val="00623A21"/>
    <w:pPr>
      <w:spacing w:line="240" w:lineRule="auto"/>
    </w:pPr>
    <w:rPr>
      <w:sz w:val="24"/>
      <w:szCs w:val="24"/>
    </w:rPr>
  </w:style>
  <w:style w:type="character" w:customStyle="1" w:styleId="FunotentextZchn">
    <w:name w:val="Fußnotentext Zchn"/>
    <w:basedOn w:val="Absatz-Standardschriftart"/>
    <w:link w:val="Funotentext"/>
    <w:uiPriority w:val="99"/>
    <w:rsid w:val="00623A21"/>
    <w:rPr>
      <w:sz w:val="24"/>
      <w:szCs w:val="24"/>
      <w:lang w:val="de-AT" w:eastAsia="en-US"/>
    </w:rPr>
  </w:style>
  <w:style w:type="character" w:styleId="Funotenzeichen">
    <w:name w:val="footnote reference"/>
    <w:basedOn w:val="Absatz-Standardschriftart"/>
    <w:uiPriority w:val="99"/>
    <w:unhideWhenUsed/>
    <w:rsid w:val="00623A21"/>
    <w:rPr>
      <w:vertAlign w:val="superscript"/>
    </w:rPr>
  </w:style>
  <w:style w:type="paragraph" w:styleId="Endnotentext">
    <w:name w:val="endnote text"/>
    <w:basedOn w:val="Standard"/>
    <w:link w:val="EndnotentextZchn"/>
    <w:uiPriority w:val="99"/>
    <w:unhideWhenUsed/>
    <w:rsid w:val="00A72EAF"/>
    <w:pPr>
      <w:spacing w:line="240" w:lineRule="auto"/>
    </w:pPr>
    <w:rPr>
      <w:sz w:val="24"/>
      <w:szCs w:val="24"/>
    </w:rPr>
  </w:style>
  <w:style w:type="character" w:customStyle="1" w:styleId="EndnotentextZchn">
    <w:name w:val="Endnotentext Zchn"/>
    <w:basedOn w:val="Absatz-Standardschriftart"/>
    <w:link w:val="Endnotentext"/>
    <w:uiPriority w:val="99"/>
    <w:rsid w:val="00A72EAF"/>
    <w:rPr>
      <w:sz w:val="24"/>
      <w:szCs w:val="24"/>
      <w:lang w:val="de-AT" w:eastAsia="en-US"/>
    </w:rPr>
  </w:style>
  <w:style w:type="character" w:styleId="Endnotenzeichen">
    <w:name w:val="endnote reference"/>
    <w:basedOn w:val="Absatz-Standardschriftart"/>
    <w:uiPriority w:val="99"/>
    <w:unhideWhenUsed/>
    <w:rsid w:val="00A72EAF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574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13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1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93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73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592669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395102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90965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266506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321994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527919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03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06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3F74593-6568-41FA-B3E3-E96E54F920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422</Words>
  <Characters>2660</Characters>
  <Application>Microsoft Office Word</Application>
  <DocSecurity>0</DocSecurity>
  <Lines>22</Lines>
  <Paragraphs>6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3076</CharactersWithSpaces>
  <SharedDoc>false</SharedDoc>
  <HLinks>
    <vt:vector size="12" baseType="variant">
      <vt:variant>
        <vt:i4>2097274</vt:i4>
      </vt:variant>
      <vt:variant>
        <vt:i4>3</vt:i4>
      </vt:variant>
      <vt:variant>
        <vt:i4>0</vt:i4>
      </vt:variant>
      <vt:variant>
        <vt:i4>5</vt:i4>
      </vt:variant>
      <vt:variant>
        <vt:lpwstr>http://www.delacon.com/</vt:lpwstr>
      </vt:variant>
      <vt:variant>
        <vt:lpwstr/>
      </vt:variant>
      <vt:variant>
        <vt:i4>4063311</vt:i4>
      </vt:variant>
      <vt:variant>
        <vt:i4>0</vt:i4>
      </vt:variant>
      <vt:variant>
        <vt:i4>0</vt:i4>
      </vt:variant>
      <vt:variant>
        <vt:i4>5</vt:i4>
      </vt:variant>
      <vt:variant>
        <vt:lpwstr>mailto:karina.umdasch@delacon.com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2018-06-06T10:42:00Z</dcterms:created>
  <dcterms:modified xsi:type="dcterms:W3CDTF">2018-06-06T10:48:00Z</dcterms:modified>
</cp:coreProperties>
</file>